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C9F543" w14:textId="72311F99" w:rsidR="004A0390" w:rsidRPr="00832256" w:rsidRDefault="0448D2A5" w:rsidP="4754F2D3">
      <w:pPr>
        <w:jc w:val="center"/>
        <w:rPr>
          <w:rFonts w:ascii="Arial" w:eastAsia="Arial" w:hAnsi="Arial" w:cs="Arial"/>
          <w:sz w:val="28"/>
          <w:szCs w:val="28"/>
        </w:rPr>
      </w:pPr>
      <w:r w:rsidRPr="00832256">
        <w:rPr>
          <w:rFonts w:ascii="Arial" w:eastAsia="Arial" w:hAnsi="Arial" w:cs="Arial"/>
          <w:b/>
          <w:bCs/>
          <w:sz w:val="28"/>
          <w:szCs w:val="28"/>
        </w:rPr>
        <w:t xml:space="preserve"> Hear for Norfolk</w:t>
      </w:r>
    </w:p>
    <w:p w14:paraId="12EB0D6F" w14:textId="2B88865A" w:rsidR="0448D2A5" w:rsidRPr="00832256" w:rsidRDefault="0448D2A5" w:rsidP="0036494B">
      <w:pPr>
        <w:jc w:val="center"/>
        <w:rPr>
          <w:rFonts w:ascii="Arial" w:eastAsia="Arial" w:hAnsi="Arial" w:cs="Arial"/>
        </w:rPr>
      </w:pPr>
      <w:r w:rsidRPr="00832256">
        <w:rPr>
          <w:rFonts w:ascii="Arial" w:eastAsia="Arial" w:hAnsi="Arial" w:cs="Arial"/>
          <w:b/>
          <w:bCs/>
        </w:rPr>
        <w:t>(the operating name of Norfolk Deaf Association</w:t>
      </w:r>
      <w:r w:rsidR="0009140F" w:rsidRPr="00832256">
        <w:rPr>
          <w:rFonts w:ascii="Arial" w:eastAsia="Arial" w:hAnsi="Arial" w:cs="Arial"/>
          <w:b/>
          <w:bCs/>
        </w:rPr>
        <w:t xml:space="preserve"> - NDA</w:t>
      </w:r>
      <w:r w:rsidRPr="00832256">
        <w:rPr>
          <w:rFonts w:ascii="Arial" w:eastAsia="Arial" w:hAnsi="Arial" w:cs="Arial"/>
          <w:b/>
          <w:bCs/>
        </w:rPr>
        <w:t>)</w:t>
      </w:r>
    </w:p>
    <w:p w14:paraId="537020B5" w14:textId="5B489E85" w:rsidR="4754F2D3" w:rsidRPr="00832256" w:rsidRDefault="4754F2D3" w:rsidP="4754F2D3">
      <w:pPr>
        <w:jc w:val="center"/>
        <w:rPr>
          <w:rFonts w:ascii="Arial" w:eastAsia="Arial" w:hAnsi="Arial" w:cs="Arial"/>
          <w:b/>
          <w:bCs/>
          <w:sz w:val="22"/>
          <w:szCs w:val="22"/>
        </w:rPr>
      </w:pPr>
    </w:p>
    <w:p w14:paraId="3B9DEA42" w14:textId="77777777" w:rsidR="00587AD2" w:rsidRPr="00832256" w:rsidRDefault="00587AD2">
      <w:pPr>
        <w:ind w:left="2880" w:firstLine="720"/>
        <w:rPr>
          <w:rFonts w:ascii="Arial" w:eastAsia="Arial" w:hAnsi="Arial" w:cs="Arial"/>
          <w:sz w:val="22"/>
          <w:szCs w:val="22"/>
        </w:rPr>
      </w:pPr>
    </w:p>
    <w:p w14:paraId="3B9DEA43" w14:textId="77777777" w:rsidR="00587AD2" w:rsidRPr="00832256" w:rsidRDefault="004A0390">
      <w:pPr>
        <w:ind w:left="2880" w:firstLine="720"/>
        <w:rPr>
          <w:rFonts w:ascii="Arial" w:eastAsia="Arial" w:hAnsi="Arial" w:cs="Arial"/>
        </w:rPr>
      </w:pPr>
      <w:r w:rsidRPr="00832256">
        <w:rPr>
          <w:rFonts w:ascii="Arial" w:eastAsia="Arial" w:hAnsi="Arial" w:cs="Arial"/>
          <w:b/>
        </w:rPr>
        <w:t>Job Description</w:t>
      </w:r>
    </w:p>
    <w:p w14:paraId="3B9DEA44" w14:textId="77777777" w:rsidR="00587AD2" w:rsidRPr="00832256" w:rsidRDefault="00587AD2">
      <w:pPr>
        <w:rPr>
          <w:rFonts w:ascii="Arial" w:eastAsia="Arial" w:hAnsi="Arial" w:cs="Arial"/>
          <w:sz w:val="22"/>
          <w:szCs w:val="22"/>
        </w:rPr>
      </w:pPr>
    </w:p>
    <w:p w14:paraId="3B9DEA45" w14:textId="77777777" w:rsidR="00587AD2" w:rsidRPr="00832256" w:rsidRDefault="00587AD2">
      <w:pPr>
        <w:rPr>
          <w:rFonts w:ascii="Arial" w:eastAsia="Arial" w:hAnsi="Arial" w:cs="Arial"/>
          <w:sz w:val="22"/>
          <w:szCs w:val="22"/>
        </w:rPr>
      </w:pPr>
    </w:p>
    <w:p w14:paraId="3B9DEA46" w14:textId="6DDDE0FE" w:rsidR="00587AD2" w:rsidRPr="00832256" w:rsidRDefault="004A0390">
      <w:pPr>
        <w:rPr>
          <w:rFonts w:ascii="Arial" w:eastAsia="Arial" w:hAnsi="Arial" w:cs="Arial"/>
          <w:sz w:val="22"/>
          <w:szCs w:val="22"/>
        </w:rPr>
      </w:pPr>
      <w:r w:rsidRPr="00832256">
        <w:rPr>
          <w:rFonts w:ascii="Arial" w:eastAsia="Arial" w:hAnsi="Arial" w:cs="Arial"/>
          <w:b/>
          <w:sz w:val="22"/>
          <w:szCs w:val="22"/>
        </w:rPr>
        <w:t>Job title:</w:t>
      </w:r>
      <w:r w:rsidRPr="00832256">
        <w:rPr>
          <w:rFonts w:ascii="Arial" w:eastAsia="Arial" w:hAnsi="Arial" w:cs="Arial"/>
          <w:sz w:val="22"/>
          <w:szCs w:val="22"/>
        </w:rPr>
        <w:tab/>
      </w:r>
      <w:r w:rsidR="006B67D1">
        <w:rPr>
          <w:rFonts w:ascii="Arial" w:eastAsia="Arial" w:hAnsi="Arial" w:cs="Arial"/>
          <w:sz w:val="22"/>
          <w:szCs w:val="22"/>
        </w:rPr>
        <w:tab/>
      </w:r>
      <w:r w:rsidR="00247C8F" w:rsidRPr="00832256">
        <w:rPr>
          <w:rFonts w:ascii="Arial" w:eastAsia="Arial" w:hAnsi="Arial" w:cs="Arial"/>
          <w:b/>
          <w:sz w:val="22"/>
          <w:szCs w:val="22"/>
        </w:rPr>
        <w:t>Receptionist</w:t>
      </w:r>
      <w:r w:rsidR="006B67D1">
        <w:rPr>
          <w:rFonts w:ascii="Arial" w:eastAsia="Arial" w:hAnsi="Arial" w:cs="Arial"/>
          <w:b/>
          <w:sz w:val="22"/>
          <w:szCs w:val="22"/>
        </w:rPr>
        <w:t xml:space="preserve"> /</w:t>
      </w:r>
      <w:r w:rsidR="006B67D1" w:rsidRPr="006B67D1">
        <w:rPr>
          <w:rFonts w:ascii="Arial" w:eastAsia="Arial" w:hAnsi="Arial" w:cs="Arial"/>
          <w:b/>
          <w:sz w:val="22"/>
          <w:szCs w:val="22"/>
        </w:rPr>
        <w:t xml:space="preserve"> </w:t>
      </w:r>
      <w:r w:rsidR="006B67D1" w:rsidRPr="00832256">
        <w:rPr>
          <w:rFonts w:ascii="Arial" w:eastAsia="Arial" w:hAnsi="Arial" w:cs="Arial"/>
          <w:b/>
          <w:sz w:val="22"/>
          <w:szCs w:val="22"/>
        </w:rPr>
        <w:t>Administrative Assistant</w:t>
      </w:r>
    </w:p>
    <w:p w14:paraId="3B9DEA47" w14:textId="77777777" w:rsidR="00587AD2" w:rsidRPr="00832256" w:rsidRDefault="00587AD2">
      <w:pPr>
        <w:rPr>
          <w:rFonts w:ascii="Arial" w:eastAsia="Arial" w:hAnsi="Arial" w:cs="Arial"/>
          <w:sz w:val="22"/>
          <w:szCs w:val="22"/>
        </w:rPr>
      </w:pPr>
    </w:p>
    <w:p w14:paraId="16FD562F" w14:textId="0B9B16BF" w:rsidR="004A0390" w:rsidRPr="00832256" w:rsidRDefault="004A0390" w:rsidP="3C61D0D1">
      <w:pPr>
        <w:spacing w:line="259" w:lineRule="auto"/>
        <w:rPr>
          <w:rFonts w:ascii="Arial" w:eastAsia="Arial" w:hAnsi="Arial" w:cs="Arial"/>
          <w:sz w:val="22"/>
          <w:szCs w:val="22"/>
        </w:rPr>
      </w:pPr>
      <w:r w:rsidRPr="00832256">
        <w:rPr>
          <w:rFonts w:ascii="Arial" w:eastAsia="Arial" w:hAnsi="Arial" w:cs="Arial"/>
          <w:b/>
          <w:bCs/>
          <w:sz w:val="22"/>
          <w:szCs w:val="22"/>
        </w:rPr>
        <w:t>Responsible to:</w:t>
      </w:r>
      <w:r w:rsidRPr="00832256">
        <w:rPr>
          <w:rFonts w:ascii="Arial" w:hAnsi="Arial" w:cs="Arial"/>
        </w:rPr>
        <w:tab/>
      </w:r>
      <w:r w:rsidR="009C51DF">
        <w:rPr>
          <w:rFonts w:ascii="Arial" w:hAnsi="Arial" w:cs="Arial"/>
          <w:b/>
          <w:bCs/>
          <w:sz w:val="22"/>
          <w:szCs w:val="22"/>
        </w:rPr>
        <w:t>Administrative Team Supervisor</w:t>
      </w:r>
    </w:p>
    <w:p w14:paraId="3B9DEA49" w14:textId="77777777" w:rsidR="00587AD2" w:rsidRPr="00832256" w:rsidRDefault="00587AD2">
      <w:pPr>
        <w:rPr>
          <w:rFonts w:ascii="Arial" w:eastAsia="Arial" w:hAnsi="Arial" w:cs="Arial"/>
          <w:sz w:val="22"/>
          <w:szCs w:val="22"/>
        </w:rPr>
      </w:pPr>
    </w:p>
    <w:p w14:paraId="3B9DEA4A" w14:textId="624CC009" w:rsidR="00587AD2" w:rsidRPr="00832256" w:rsidRDefault="004A0390" w:rsidP="596D592A">
      <w:pPr>
        <w:ind w:left="2160" w:hanging="2160"/>
        <w:rPr>
          <w:rFonts w:ascii="Arial" w:eastAsia="Arial" w:hAnsi="Arial" w:cs="Arial"/>
          <w:b/>
          <w:bCs/>
          <w:sz w:val="22"/>
          <w:szCs w:val="22"/>
        </w:rPr>
      </w:pPr>
      <w:r w:rsidRPr="596D592A">
        <w:rPr>
          <w:rFonts w:ascii="Arial" w:eastAsia="Arial" w:hAnsi="Arial" w:cs="Arial"/>
          <w:b/>
          <w:bCs/>
          <w:sz w:val="22"/>
          <w:szCs w:val="22"/>
        </w:rPr>
        <w:t>Responsible for:</w:t>
      </w:r>
      <w:r>
        <w:tab/>
      </w:r>
      <w:r w:rsidR="002F6BDE" w:rsidRPr="596D592A">
        <w:rPr>
          <w:rFonts w:ascii="Arial" w:eastAsia="Arial" w:hAnsi="Arial" w:cs="Arial"/>
          <w:b/>
          <w:bCs/>
          <w:sz w:val="22"/>
          <w:szCs w:val="22"/>
        </w:rPr>
        <w:t>N</w:t>
      </w:r>
      <w:r w:rsidR="3FE7038F" w:rsidRPr="596D592A">
        <w:rPr>
          <w:rFonts w:ascii="Arial" w:eastAsia="Arial" w:hAnsi="Arial" w:cs="Arial"/>
          <w:b/>
          <w:bCs/>
          <w:sz w:val="22"/>
          <w:szCs w:val="22"/>
        </w:rPr>
        <w:t>o line management responsibility</w:t>
      </w:r>
    </w:p>
    <w:p w14:paraId="3B9DEA4B" w14:textId="77777777" w:rsidR="00587AD2" w:rsidRPr="00832256" w:rsidRDefault="00587AD2">
      <w:pPr>
        <w:rPr>
          <w:rFonts w:ascii="Arial" w:eastAsia="Arial" w:hAnsi="Arial" w:cs="Arial"/>
          <w:sz w:val="22"/>
          <w:szCs w:val="22"/>
        </w:rPr>
      </w:pPr>
    </w:p>
    <w:p w14:paraId="3B9DEA4C" w14:textId="094059E3" w:rsidR="00587AD2" w:rsidRPr="00832256" w:rsidRDefault="00CA0131">
      <w:pPr>
        <w:pStyle w:val="Heading1"/>
        <w:ind w:left="2160" w:hanging="2160"/>
        <w:rPr>
          <w:sz w:val="22"/>
          <w:szCs w:val="22"/>
        </w:rPr>
      </w:pPr>
      <w:r w:rsidRPr="1C107CBC">
        <w:rPr>
          <w:sz w:val="22"/>
          <w:szCs w:val="22"/>
        </w:rPr>
        <w:t>Hours of work:</w:t>
      </w:r>
      <w:r>
        <w:tab/>
      </w:r>
      <w:r w:rsidR="000148FF" w:rsidRPr="1C107CBC">
        <w:rPr>
          <w:sz w:val="22"/>
          <w:szCs w:val="22"/>
        </w:rPr>
        <w:t>17</w:t>
      </w:r>
      <w:r w:rsidR="004A0390" w:rsidRPr="1C107CBC">
        <w:rPr>
          <w:sz w:val="22"/>
          <w:szCs w:val="22"/>
        </w:rPr>
        <w:t xml:space="preserve"> hours per week</w:t>
      </w:r>
      <w:r w:rsidR="003012EF" w:rsidRPr="1C107CBC">
        <w:rPr>
          <w:sz w:val="22"/>
          <w:szCs w:val="22"/>
        </w:rPr>
        <w:t xml:space="preserve"> (</w:t>
      </w:r>
      <w:r w:rsidR="007C6D94">
        <w:rPr>
          <w:sz w:val="22"/>
          <w:szCs w:val="22"/>
        </w:rPr>
        <w:t xml:space="preserve">to be worked </w:t>
      </w:r>
      <w:r w:rsidR="003012EF" w:rsidRPr="1C107CBC">
        <w:rPr>
          <w:sz w:val="22"/>
          <w:szCs w:val="22"/>
        </w:rPr>
        <w:t>Monday and Tuesday)</w:t>
      </w:r>
    </w:p>
    <w:p w14:paraId="3B9DEA4E" w14:textId="77777777" w:rsidR="00587AD2" w:rsidRPr="00832256" w:rsidRDefault="00587AD2">
      <w:pPr>
        <w:rPr>
          <w:rFonts w:ascii="Arial" w:eastAsia="Arial" w:hAnsi="Arial" w:cs="Arial"/>
          <w:sz w:val="22"/>
          <w:szCs w:val="22"/>
        </w:rPr>
      </w:pPr>
    </w:p>
    <w:p w14:paraId="3B9DEA4F" w14:textId="3F473861" w:rsidR="00587AD2" w:rsidRPr="00832256" w:rsidRDefault="00CA0131" w:rsidP="4754F2D3">
      <w:pPr>
        <w:rPr>
          <w:rFonts w:ascii="Arial" w:eastAsia="Arial" w:hAnsi="Arial" w:cs="Arial"/>
          <w:b/>
          <w:bCs/>
          <w:sz w:val="22"/>
          <w:szCs w:val="22"/>
        </w:rPr>
      </w:pPr>
      <w:r w:rsidRPr="596D592A">
        <w:rPr>
          <w:rFonts w:ascii="Arial" w:eastAsia="Arial" w:hAnsi="Arial" w:cs="Arial"/>
          <w:b/>
          <w:bCs/>
          <w:sz w:val="22"/>
          <w:szCs w:val="22"/>
        </w:rPr>
        <w:t>Salary:</w:t>
      </w:r>
      <w:r>
        <w:tab/>
      </w:r>
      <w:r>
        <w:tab/>
      </w:r>
      <w:r w:rsidRPr="596D592A">
        <w:rPr>
          <w:rFonts w:ascii="Arial" w:eastAsia="Arial" w:hAnsi="Arial" w:cs="Arial"/>
          <w:b/>
          <w:bCs/>
          <w:sz w:val="22"/>
          <w:szCs w:val="22"/>
        </w:rPr>
        <w:t>£1</w:t>
      </w:r>
      <w:r w:rsidR="009C51DF">
        <w:rPr>
          <w:rFonts w:ascii="Arial" w:eastAsia="Arial" w:hAnsi="Arial" w:cs="Arial"/>
          <w:b/>
          <w:bCs/>
          <w:sz w:val="22"/>
          <w:szCs w:val="22"/>
        </w:rPr>
        <w:t>3</w:t>
      </w:r>
      <w:r w:rsidR="025854D6" w:rsidRPr="596D592A">
        <w:rPr>
          <w:rFonts w:ascii="Arial" w:eastAsia="Arial" w:hAnsi="Arial" w:cs="Arial"/>
          <w:b/>
          <w:bCs/>
          <w:sz w:val="22"/>
          <w:szCs w:val="22"/>
        </w:rPr>
        <w:t>.</w:t>
      </w:r>
      <w:r w:rsidR="009A65E6">
        <w:rPr>
          <w:rFonts w:ascii="Arial" w:eastAsia="Arial" w:hAnsi="Arial" w:cs="Arial"/>
          <w:b/>
          <w:bCs/>
          <w:sz w:val="22"/>
          <w:szCs w:val="22"/>
        </w:rPr>
        <w:t>5</w:t>
      </w:r>
      <w:r w:rsidR="025854D6" w:rsidRPr="596D592A">
        <w:rPr>
          <w:rFonts w:ascii="Arial" w:eastAsia="Arial" w:hAnsi="Arial" w:cs="Arial"/>
          <w:b/>
          <w:bCs/>
          <w:sz w:val="22"/>
          <w:szCs w:val="22"/>
        </w:rPr>
        <w:t>0</w:t>
      </w:r>
      <w:r w:rsidRPr="596D592A">
        <w:rPr>
          <w:rFonts w:ascii="Arial" w:eastAsia="Arial" w:hAnsi="Arial" w:cs="Arial"/>
          <w:b/>
          <w:bCs/>
          <w:sz w:val="22"/>
          <w:szCs w:val="22"/>
        </w:rPr>
        <w:t xml:space="preserve"> </w:t>
      </w:r>
      <w:r w:rsidR="00960386" w:rsidRPr="596D592A">
        <w:rPr>
          <w:rFonts w:ascii="Arial" w:eastAsia="Arial" w:hAnsi="Arial" w:cs="Arial"/>
          <w:b/>
          <w:bCs/>
          <w:sz w:val="22"/>
          <w:szCs w:val="22"/>
        </w:rPr>
        <w:t>per hour</w:t>
      </w:r>
    </w:p>
    <w:p w14:paraId="3B9DEA50" w14:textId="77777777" w:rsidR="00587AD2" w:rsidRPr="00832256" w:rsidRDefault="00587AD2">
      <w:pPr>
        <w:rPr>
          <w:rFonts w:ascii="Arial" w:eastAsia="Arial" w:hAnsi="Arial" w:cs="Arial"/>
          <w:sz w:val="22"/>
          <w:szCs w:val="22"/>
        </w:rPr>
      </w:pPr>
    </w:p>
    <w:p w14:paraId="3B9DEA51" w14:textId="6C16A4F8" w:rsidR="00587AD2" w:rsidRPr="00832256" w:rsidRDefault="004A0390">
      <w:pPr>
        <w:spacing w:line="360" w:lineRule="auto"/>
        <w:rPr>
          <w:rFonts w:ascii="Arial" w:eastAsia="Arial" w:hAnsi="Arial" w:cs="Arial"/>
          <w:sz w:val="22"/>
          <w:szCs w:val="22"/>
        </w:rPr>
      </w:pPr>
      <w:r w:rsidRPr="00832256">
        <w:rPr>
          <w:rFonts w:ascii="Arial" w:eastAsia="Arial" w:hAnsi="Arial" w:cs="Arial"/>
          <w:b/>
          <w:sz w:val="22"/>
          <w:szCs w:val="22"/>
        </w:rPr>
        <w:t>Place of work:</w:t>
      </w:r>
      <w:r w:rsidRPr="00832256">
        <w:rPr>
          <w:rFonts w:ascii="Arial" w:eastAsia="Arial" w:hAnsi="Arial" w:cs="Arial"/>
          <w:b/>
          <w:sz w:val="22"/>
          <w:szCs w:val="22"/>
        </w:rPr>
        <w:tab/>
      </w:r>
      <w:r w:rsidR="00DE76AC" w:rsidRPr="00832256">
        <w:rPr>
          <w:rFonts w:ascii="Arial" w:eastAsia="Arial" w:hAnsi="Arial" w:cs="Arial"/>
          <w:b/>
          <w:sz w:val="22"/>
          <w:szCs w:val="22"/>
        </w:rPr>
        <w:t>14 Meridian Way, Meridian Business Park, Norwich, NR7 0TA</w:t>
      </w:r>
    </w:p>
    <w:p w14:paraId="3B9DEA52" w14:textId="77777777" w:rsidR="00587AD2" w:rsidRPr="00832256" w:rsidRDefault="00587AD2">
      <w:pPr>
        <w:spacing w:line="360" w:lineRule="auto"/>
        <w:rPr>
          <w:rFonts w:ascii="Arial" w:eastAsia="Arial" w:hAnsi="Arial" w:cs="Arial"/>
          <w:sz w:val="22"/>
          <w:szCs w:val="22"/>
        </w:rPr>
      </w:pPr>
    </w:p>
    <w:p w14:paraId="3B9DEA53" w14:textId="77777777" w:rsidR="00587AD2" w:rsidRPr="00832256" w:rsidRDefault="004A0390">
      <w:pPr>
        <w:spacing w:line="360" w:lineRule="auto"/>
        <w:rPr>
          <w:rFonts w:ascii="Arial" w:eastAsia="Arial" w:hAnsi="Arial" w:cs="Arial"/>
          <w:sz w:val="22"/>
          <w:szCs w:val="22"/>
        </w:rPr>
      </w:pPr>
      <w:r w:rsidRPr="00832256">
        <w:rPr>
          <w:rFonts w:ascii="Arial" w:eastAsia="Arial" w:hAnsi="Arial" w:cs="Arial"/>
          <w:b/>
          <w:sz w:val="22"/>
          <w:szCs w:val="22"/>
        </w:rPr>
        <w:t>Job purpose:</w:t>
      </w:r>
    </w:p>
    <w:p w14:paraId="3B9DEA55" w14:textId="005656C9" w:rsidR="00587AD2" w:rsidRPr="00832256" w:rsidRDefault="004A0390" w:rsidP="3C61D0D1">
      <w:pPr>
        <w:rPr>
          <w:rFonts w:ascii="Arial" w:eastAsia="Arial" w:hAnsi="Arial" w:cs="Arial"/>
          <w:sz w:val="22"/>
          <w:szCs w:val="22"/>
        </w:rPr>
      </w:pPr>
      <w:r w:rsidRPr="7EB22197">
        <w:rPr>
          <w:rFonts w:ascii="Arial" w:eastAsia="Arial" w:hAnsi="Arial" w:cs="Arial"/>
          <w:sz w:val="22"/>
          <w:szCs w:val="22"/>
        </w:rPr>
        <w:t xml:space="preserve">The post holder will provide a </w:t>
      </w:r>
      <w:r w:rsidR="421C3337" w:rsidRPr="7EB22197">
        <w:rPr>
          <w:rFonts w:ascii="Arial" w:eastAsia="Arial" w:hAnsi="Arial" w:cs="Arial"/>
          <w:sz w:val="22"/>
          <w:szCs w:val="22"/>
        </w:rPr>
        <w:t>high-quality, effective and efficient</w:t>
      </w:r>
      <w:r w:rsidRPr="7EB22197">
        <w:rPr>
          <w:rFonts w:ascii="Arial" w:eastAsia="Arial" w:hAnsi="Arial" w:cs="Arial"/>
          <w:sz w:val="22"/>
          <w:szCs w:val="22"/>
        </w:rPr>
        <w:t xml:space="preserve"> reception and </w:t>
      </w:r>
      <w:r w:rsidR="00DE76AC" w:rsidRPr="7EB22197">
        <w:rPr>
          <w:rFonts w:ascii="Arial" w:eastAsia="Arial" w:hAnsi="Arial" w:cs="Arial"/>
          <w:sz w:val="22"/>
          <w:szCs w:val="22"/>
        </w:rPr>
        <w:t xml:space="preserve">administrative </w:t>
      </w:r>
      <w:r w:rsidRPr="7EB22197">
        <w:rPr>
          <w:rFonts w:ascii="Arial" w:eastAsia="Arial" w:hAnsi="Arial" w:cs="Arial"/>
          <w:sz w:val="22"/>
          <w:szCs w:val="22"/>
        </w:rPr>
        <w:t xml:space="preserve">support </w:t>
      </w:r>
      <w:r w:rsidR="00DE76AC" w:rsidRPr="7EB22197">
        <w:rPr>
          <w:rFonts w:ascii="Arial" w:eastAsia="Arial" w:hAnsi="Arial" w:cs="Arial"/>
          <w:sz w:val="22"/>
          <w:szCs w:val="22"/>
        </w:rPr>
        <w:t>function</w:t>
      </w:r>
      <w:r w:rsidRPr="7EB22197">
        <w:rPr>
          <w:rFonts w:ascii="Arial" w:eastAsia="Arial" w:hAnsi="Arial" w:cs="Arial"/>
          <w:sz w:val="22"/>
          <w:szCs w:val="22"/>
        </w:rPr>
        <w:t xml:space="preserve"> within</w:t>
      </w:r>
      <w:r w:rsidR="22E5443D" w:rsidRPr="7EB22197">
        <w:rPr>
          <w:rFonts w:ascii="Arial" w:eastAsia="Arial" w:hAnsi="Arial" w:cs="Arial"/>
          <w:sz w:val="22"/>
          <w:szCs w:val="22"/>
        </w:rPr>
        <w:t xml:space="preserve"> Hear for Norfolk</w:t>
      </w:r>
      <w:r w:rsidRPr="7EB22197">
        <w:rPr>
          <w:rFonts w:ascii="Arial" w:eastAsia="Arial" w:hAnsi="Arial" w:cs="Arial"/>
          <w:sz w:val="22"/>
          <w:szCs w:val="22"/>
        </w:rPr>
        <w:t xml:space="preserve">, and as such, will need to be able to communicate well with service users, patients and their relatives, the general public and a wide range of multi-professional staff, internal and external to the charity.  In order to provide a support service to </w:t>
      </w:r>
      <w:r w:rsidR="0DF0224C" w:rsidRPr="7EB22197">
        <w:rPr>
          <w:rFonts w:ascii="Arial" w:eastAsia="Arial" w:hAnsi="Arial" w:cs="Arial"/>
          <w:sz w:val="22"/>
          <w:szCs w:val="22"/>
        </w:rPr>
        <w:t>all</w:t>
      </w:r>
      <w:r w:rsidRPr="7EB22197">
        <w:rPr>
          <w:rFonts w:ascii="Arial" w:eastAsia="Arial" w:hAnsi="Arial" w:cs="Arial"/>
          <w:sz w:val="22"/>
          <w:szCs w:val="22"/>
        </w:rPr>
        <w:t xml:space="preserve"> staff, a versatile approach is essential and the ability to cope with a large number of telephone calls and administrative tasks simultaneously is a prerequisite of this post.  </w:t>
      </w:r>
    </w:p>
    <w:p w14:paraId="49B2EFBC" w14:textId="721320CA" w:rsidR="3C61D0D1" w:rsidRPr="00832256" w:rsidRDefault="3C61D0D1" w:rsidP="3C61D0D1">
      <w:pPr>
        <w:rPr>
          <w:rFonts w:ascii="Arial" w:eastAsia="Arial" w:hAnsi="Arial" w:cs="Arial"/>
          <w:sz w:val="22"/>
          <w:szCs w:val="22"/>
        </w:rPr>
      </w:pPr>
    </w:p>
    <w:p w14:paraId="3B9DEA56" w14:textId="01F55787" w:rsidR="00587AD2" w:rsidRPr="00832256" w:rsidRDefault="004A0390">
      <w:pPr>
        <w:rPr>
          <w:rFonts w:ascii="Arial" w:eastAsia="Arial" w:hAnsi="Arial" w:cs="Arial"/>
          <w:sz w:val="22"/>
          <w:szCs w:val="22"/>
        </w:rPr>
      </w:pPr>
      <w:r w:rsidRPr="00832256">
        <w:rPr>
          <w:rFonts w:ascii="Arial" w:eastAsia="Arial" w:hAnsi="Arial" w:cs="Arial"/>
          <w:sz w:val="22"/>
          <w:szCs w:val="22"/>
        </w:rPr>
        <w:t xml:space="preserve">The postholder will be responsible for ensuring the correct and timely input of service user information onto the </w:t>
      </w:r>
      <w:r w:rsidR="009A0A74" w:rsidRPr="00832256">
        <w:rPr>
          <w:rFonts w:ascii="Arial" w:eastAsia="Arial" w:hAnsi="Arial" w:cs="Arial"/>
          <w:sz w:val="22"/>
          <w:szCs w:val="22"/>
        </w:rPr>
        <w:t>SharePoint portal</w:t>
      </w:r>
      <w:r w:rsidRPr="00832256">
        <w:rPr>
          <w:rFonts w:ascii="Arial" w:eastAsia="Arial" w:hAnsi="Arial" w:cs="Arial"/>
          <w:sz w:val="22"/>
          <w:szCs w:val="22"/>
        </w:rPr>
        <w:t xml:space="preserve">.  All aspects of this role should be carried out in line with </w:t>
      </w:r>
      <w:r w:rsidR="48F06A39" w:rsidRPr="00832256">
        <w:rPr>
          <w:rFonts w:ascii="Arial" w:eastAsia="Arial" w:hAnsi="Arial" w:cs="Arial"/>
          <w:sz w:val="22"/>
          <w:szCs w:val="22"/>
        </w:rPr>
        <w:t>Hear for Norfolk</w:t>
      </w:r>
      <w:r w:rsidRPr="00832256">
        <w:rPr>
          <w:rFonts w:ascii="Arial" w:eastAsia="Arial" w:hAnsi="Arial" w:cs="Arial"/>
          <w:sz w:val="22"/>
          <w:szCs w:val="22"/>
        </w:rPr>
        <w:t>’s Policies and Procedures on data collection, data security and confidentiality.</w:t>
      </w:r>
    </w:p>
    <w:p w14:paraId="3B9DEA57" w14:textId="77777777" w:rsidR="00587AD2" w:rsidRPr="00832256" w:rsidRDefault="00587AD2">
      <w:pPr>
        <w:jc w:val="both"/>
        <w:rPr>
          <w:rFonts w:ascii="Arial" w:eastAsia="Arial" w:hAnsi="Arial" w:cs="Arial"/>
          <w:sz w:val="22"/>
          <w:szCs w:val="22"/>
        </w:rPr>
      </w:pPr>
    </w:p>
    <w:p w14:paraId="3B9DEA5A" w14:textId="168FA1C7" w:rsidR="00587AD2" w:rsidRPr="00832256" w:rsidRDefault="00F76F81">
      <w:pPr>
        <w:pStyle w:val="Heading1"/>
        <w:spacing w:line="360" w:lineRule="auto"/>
        <w:rPr>
          <w:sz w:val="22"/>
          <w:szCs w:val="22"/>
        </w:rPr>
      </w:pPr>
      <w:r>
        <w:rPr>
          <w:sz w:val="22"/>
          <w:szCs w:val="22"/>
        </w:rPr>
        <w:t>Core</w:t>
      </w:r>
      <w:r w:rsidR="004A0390" w:rsidRPr="00832256">
        <w:rPr>
          <w:sz w:val="22"/>
          <w:szCs w:val="22"/>
        </w:rPr>
        <w:t xml:space="preserve"> duties:</w:t>
      </w:r>
    </w:p>
    <w:p w14:paraId="3B9DEA5B" w14:textId="2FEF14CF" w:rsidR="00587AD2" w:rsidRPr="00832256" w:rsidRDefault="004A0390" w:rsidP="005A26B5">
      <w:pPr>
        <w:pStyle w:val="ListParagraph"/>
        <w:numPr>
          <w:ilvl w:val="0"/>
          <w:numId w:val="7"/>
        </w:numPr>
        <w:rPr>
          <w:rFonts w:ascii="Arial" w:eastAsia="Arial" w:hAnsi="Arial" w:cs="Arial"/>
          <w:sz w:val="22"/>
          <w:szCs w:val="22"/>
        </w:rPr>
      </w:pPr>
      <w:r w:rsidRPr="00832256">
        <w:rPr>
          <w:rFonts w:ascii="Arial" w:eastAsia="Arial" w:hAnsi="Arial" w:cs="Arial"/>
          <w:sz w:val="22"/>
          <w:szCs w:val="22"/>
        </w:rPr>
        <w:t>To be responsible for front-of-house reception.  The duties include:</w:t>
      </w:r>
    </w:p>
    <w:p w14:paraId="3B9DEA5C" w14:textId="78A095AE" w:rsidR="00587AD2" w:rsidRPr="00832256" w:rsidRDefault="004A0390" w:rsidP="00097200">
      <w:pPr>
        <w:pStyle w:val="ListParagraph"/>
        <w:numPr>
          <w:ilvl w:val="0"/>
          <w:numId w:val="8"/>
        </w:numPr>
        <w:rPr>
          <w:rFonts w:ascii="Arial" w:hAnsi="Arial" w:cs="Arial"/>
          <w:sz w:val="22"/>
          <w:szCs w:val="22"/>
        </w:rPr>
      </w:pPr>
      <w:r w:rsidRPr="00832256">
        <w:rPr>
          <w:rFonts w:ascii="Arial" w:eastAsia="Arial" w:hAnsi="Arial" w:cs="Arial"/>
          <w:sz w:val="22"/>
          <w:szCs w:val="22"/>
        </w:rPr>
        <w:t>answering the telephone, screening and directing calls</w:t>
      </w:r>
      <w:r w:rsidR="00097200" w:rsidRPr="00832256">
        <w:rPr>
          <w:rFonts w:ascii="Arial" w:eastAsia="Arial" w:hAnsi="Arial" w:cs="Arial"/>
          <w:sz w:val="22"/>
          <w:szCs w:val="22"/>
        </w:rPr>
        <w:t xml:space="preserve"> and, if appropriate, dealing with queries from the public, service users and professionals</w:t>
      </w:r>
    </w:p>
    <w:p w14:paraId="3B9DEA5D" w14:textId="77777777" w:rsidR="00587AD2" w:rsidRPr="00832256" w:rsidRDefault="004A0390" w:rsidP="005A26B5">
      <w:pPr>
        <w:pStyle w:val="ListParagraph"/>
        <w:numPr>
          <w:ilvl w:val="0"/>
          <w:numId w:val="8"/>
        </w:numPr>
        <w:rPr>
          <w:rFonts w:ascii="Arial" w:hAnsi="Arial" w:cs="Arial"/>
          <w:sz w:val="22"/>
          <w:szCs w:val="22"/>
        </w:rPr>
      </w:pPr>
      <w:r w:rsidRPr="00832256">
        <w:rPr>
          <w:rFonts w:ascii="Arial" w:eastAsia="Arial" w:hAnsi="Arial" w:cs="Arial"/>
          <w:sz w:val="22"/>
          <w:szCs w:val="22"/>
        </w:rPr>
        <w:t>taking and relaying messages</w:t>
      </w:r>
    </w:p>
    <w:p w14:paraId="3B9DEA60" w14:textId="30AEFD4A" w:rsidR="00587AD2" w:rsidRPr="00832256" w:rsidRDefault="004A0390" w:rsidP="005A26B5">
      <w:pPr>
        <w:pStyle w:val="ListParagraph"/>
        <w:numPr>
          <w:ilvl w:val="0"/>
          <w:numId w:val="8"/>
        </w:numPr>
        <w:rPr>
          <w:rFonts w:ascii="Arial" w:hAnsi="Arial" w:cs="Arial"/>
          <w:sz w:val="22"/>
          <w:szCs w:val="22"/>
        </w:rPr>
      </w:pPr>
      <w:r w:rsidRPr="00832256">
        <w:rPr>
          <w:rFonts w:ascii="Arial" w:eastAsia="Arial" w:hAnsi="Arial" w:cs="Arial"/>
          <w:sz w:val="22"/>
          <w:szCs w:val="22"/>
        </w:rPr>
        <w:t xml:space="preserve">directing </w:t>
      </w:r>
      <w:r w:rsidR="00F21B41" w:rsidRPr="00832256">
        <w:rPr>
          <w:rFonts w:ascii="Arial" w:eastAsia="Arial" w:hAnsi="Arial" w:cs="Arial"/>
          <w:sz w:val="22"/>
          <w:szCs w:val="22"/>
        </w:rPr>
        <w:t>service users/patients</w:t>
      </w:r>
      <w:r w:rsidRPr="00832256">
        <w:rPr>
          <w:rFonts w:ascii="Arial" w:eastAsia="Arial" w:hAnsi="Arial" w:cs="Arial"/>
          <w:sz w:val="22"/>
          <w:szCs w:val="22"/>
        </w:rPr>
        <w:t xml:space="preserve"> to correct </w:t>
      </w:r>
      <w:r w:rsidR="00F21B41" w:rsidRPr="00832256">
        <w:rPr>
          <w:rFonts w:ascii="Arial" w:eastAsia="Arial" w:hAnsi="Arial" w:cs="Arial"/>
          <w:sz w:val="22"/>
          <w:szCs w:val="22"/>
        </w:rPr>
        <w:t>clinics</w:t>
      </w:r>
      <w:r w:rsidR="001B2365" w:rsidRPr="00832256">
        <w:rPr>
          <w:rFonts w:ascii="Arial" w:eastAsia="Arial" w:hAnsi="Arial" w:cs="Arial"/>
          <w:sz w:val="22"/>
          <w:szCs w:val="22"/>
        </w:rPr>
        <w:t xml:space="preserve">, ensuring compliance with Infection </w:t>
      </w:r>
      <w:r w:rsidR="002345CF">
        <w:rPr>
          <w:rFonts w:ascii="Arial" w:eastAsia="Arial" w:hAnsi="Arial" w:cs="Arial"/>
          <w:sz w:val="22"/>
          <w:szCs w:val="22"/>
        </w:rPr>
        <w:t>C</w:t>
      </w:r>
      <w:r w:rsidR="001B2365" w:rsidRPr="00832256">
        <w:rPr>
          <w:rFonts w:ascii="Arial" w:eastAsia="Arial" w:hAnsi="Arial" w:cs="Arial"/>
          <w:sz w:val="22"/>
          <w:szCs w:val="22"/>
        </w:rPr>
        <w:t>ontrol measures</w:t>
      </w:r>
    </w:p>
    <w:p w14:paraId="3B9DEA63" w14:textId="49358084" w:rsidR="00587AD2" w:rsidRPr="00A06685" w:rsidRDefault="004A0390" w:rsidP="005A26B5">
      <w:pPr>
        <w:pStyle w:val="ListParagraph"/>
        <w:numPr>
          <w:ilvl w:val="0"/>
          <w:numId w:val="8"/>
        </w:numPr>
        <w:rPr>
          <w:rFonts w:ascii="Arial" w:hAnsi="Arial" w:cs="Arial"/>
          <w:sz w:val="22"/>
          <w:szCs w:val="22"/>
        </w:rPr>
      </w:pPr>
      <w:r w:rsidRPr="00832256">
        <w:rPr>
          <w:rFonts w:ascii="Arial" w:eastAsia="Arial" w:hAnsi="Arial" w:cs="Arial"/>
          <w:sz w:val="22"/>
          <w:szCs w:val="22"/>
        </w:rPr>
        <w:t>receiving and sorting out mail</w:t>
      </w:r>
      <w:r w:rsidR="00634D5B" w:rsidRPr="00832256">
        <w:rPr>
          <w:rFonts w:ascii="Arial" w:eastAsia="Arial" w:hAnsi="Arial" w:cs="Arial"/>
          <w:sz w:val="22"/>
          <w:szCs w:val="22"/>
        </w:rPr>
        <w:t xml:space="preserve"> </w:t>
      </w:r>
      <w:r w:rsidRPr="00832256">
        <w:rPr>
          <w:rFonts w:ascii="Arial" w:eastAsia="Arial" w:hAnsi="Arial" w:cs="Arial"/>
          <w:sz w:val="22"/>
          <w:szCs w:val="22"/>
        </w:rPr>
        <w:t>and deliveries</w:t>
      </w:r>
    </w:p>
    <w:p w14:paraId="3B9DEA65" w14:textId="562F9E35" w:rsidR="00587AD2" w:rsidRPr="00832256" w:rsidRDefault="004A0390" w:rsidP="005A26B5">
      <w:pPr>
        <w:pStyle w:val="ListParagraph"/>
        <w:numPr>
          <w:ilvl w:val="0"/>
          <w:numId w:val="8"/>
        </w:numPr>
        <w:rPr>
          <w:rFonts w:ascii="Arial" w:hAnsi="Arial" w:cs="Arial"/>
          <w:sz w:val="22"/>
          <w:szCs w:val="22"/>
        </w:rPr>
      </w:pPr>
      <w:r w:rsidRPr="00832256">
        <w:rPr>
          <w:rFonts w:ascii="Arial" w:eastAsia="Arial" w:hAnsi="Arial" w:cs="Arial"/>
          <w:sz w:val="22"/>
          <w:szCs w:val="22"/>
        </w:rPr>
        <w:t>tidying and maintaining the reception area</w:t>
      </w:r>
      <w:r w:rsidR="004404AD">
        <w:rPr>
          <w:rFonts w:ascii="Arial" w:eastAsia="Arial" w:hAnsi="Arial" w:cs="Arial"/>
          <w:sz w:val="22"/>
          <w:szCs w:val="22"/>
        </w:rPr>
        <w:t xml:space="preserve"> </w:t>
      </w:r>
    </w:p>
    <w:p w14:paraId="3B9DEA66" w14:textId="77777777" w:rsidR="00587AD2" w:rsidRPr="00832256" w:rsidRDefault="00587AD2">
      <w:pPr>
        <w:ind w:left="360"/>
        <w:rPr>
          <w:rFonts w:ascii="Arial" w:eastAsia="Arial" w:hAnsi="Arial" w:cs="Arial"/>
          <w:sz w:val="22"/>
          <w:szCs w:val="22"/>
        </w:rPr>
      </w:pPr>
    </w:p>
    <w:p w14:paraId="3B9DEA67" w14:textId="59D2C9E0" w:rsidR="00587AD2" w:rsidRPr="00832256" w:rsidRDefault="004A0390" w:rsidP="005A26B5">
      <w:pPr>
        <w:pStyle w:val="ListParagraph"/>
        <w:numPr>
          <w:ilvl w:val="0"/>
          <w:numId w:val="7"/>
        </w:numPr>
        <w:jc w:val="both"/>
        <w:rPr>
          <w:rFonts w:ascii="Arial" w:eastAsia="Arial" w:hAnsi="Arial" w:cs="Arial"/>
          <w:sz w:val="22"/>
          <w:szCs w:val="22"/>
        </w:rPr>
      </w:pPr>
      <w:r w:rsidRPr="00832256">
        <w:rPr>
          <w:rFonts w:ascii="Arial" w:eastAsia="Arial" w:hAnsi="Arial" w:cs="Arial"/>
          <w:sz w:val="22"/>
          <w:szCs w:val="22"/>
        </w:rPr>
        <w:t xml:space="preserve">To deal with </w:t>
      </w:r>
      <w:r w:rsidR="00F85ABF" w:rsidRPr="00832256">
        <w:rPr>
          <w:rFonts w:ascii="Arial" w:eastAsia="Arial" w:hAnsi="Arial" w:cs="Arial"/>
          <w:sz w:val="22"/>
          <w:szCs w:val="22"/>
        </w:rPr>
        <w:t>service users</w:t>
      </w:r>
      <w:r w:rsidRPr="00832256">
        <w:rPr>
          <w:rFonts w:ascii="Arial" w:eastAsia="Arial" w:hAnsi="Arial" w:cs="Arial"/>
          <w:sz w:val="22"/>
          <w:szCs w:val="22"/>
        </w:rPr>
        <w:t xml:space="preserve"> attending </w:t>
      </w:r>
      <w:r w:rsidR="0237B6D6" w:rsidRPr="00832256">
        <w:rPr>
          <w:rFonts w:ascii="Arial" w:eastAsia="Arial" w:hAnsi="Arial" w:cs="Arial"/>
          <w:sz w:val="22"/>
          <w:szCs w:val="22"/>
        </w:rPr>
        <w:t>Hear for Norfolk</w:t>
      </w:r>
      <w:r w:rsidR="00F85ABF" w:rsidRPr="00832256">
        <w:rPr>
          <w:rFonts w:ascii="Arial" w:eastAsia="Arial" w:hAnsi="Arial" w:cs="Arial"/>
          <w:sz w:val="22"/>
          <w:szCs w:val="22"/>
        </w:rPr>
        <w:t xml:space="preserve">’s clinics </w:t>
      </w:r>
      <w:r w:rsidR="004B7F1D">
        <w:rPr>
          <w:rFonts w:ascii="Arial" w:eastAsia="Arial" w:hAnsi="Arial" w:cs="Arial"/>
          <w:sz w:val="22"/>
          <w:szCs w:val="22"/>
        </w:rPr>
        <w:t>(Aural Care, Audiology</w:t>
      </w:r>
      <w:r w:rsidR="008C459B">
        <w:rPr>
          <w:rFonts w:ascii="Arial" w:eastAsia="Arial" w:hAnsi="Arial" w:cs="Arial"/>
          <w:sz w:val="22"/>
          <w:szCs w:val="22"/>
        </w:rPr>
        <w:t>, Hearing Support and Otoscopy)</w:t>
      </w:r>
      <w:r w:rsidR="00CA602F">
        <w:rPr>
          <w:rFonts w:ascii="Arial" w:eastAsia="Arial" w:hAnsi="Arial" w:cs="Arial"/>
          <w:sz w:val="22"/>
          <w:szCs w:val="22"/>
        </w:rPr>
        <w:t xml:space="preserve">, </w:t>
      </w:r>
      <w:r w:rsidR="001E6500">
        <w:rPr>
          <w:rFonts w:ascii="Arial" w:eastAsia="Arial" w:hAnsi="Arial" w:cs="Arial"/>
          <w:sz w:val="22"/>
          <w:szCs w:val="22"/>
        </w:rPr>
        <w:t xml:space="preserve">people attending </w:t>
      </w:r>
      <w:r w:rsidR="006915CB">
        <w:rPr>
          <w:rFonts w:ascii="Arial" w:eastAsia="Arial" w:hAnsi="Arial" w:cs="Arial"/>
          <w:sz w:val="22"/>
          <w:szCs w:val="22"/>
        </w:rPr>
        <w:t xml:space="preserve">training, </w:t>
      </w:r>
      <w:r w:rsidRPr="00832256">
        <w:rPr>
          <w:rFonts w:ascii="Arial" w:eastAsia="Arial" w:hAnsi="Arial" w:cs="Arial"/>
          <w:sz w:val="22"/>
          <w:szCs w:val="22"/>
        </w:rPr>
        <w:t>and external and internal staff enquiries in person or via the telephone</w:t>
      </w:r>
      <w:r w:rsidR="00A52FA8" w:rsidRPr="00832256">
        <w:rPr>
          <w:rFonts w:ascii="Arial" w:eastAsia="Arial" w:hAnsi="Arial" w:cs="Arial"/>
          <w:sz w:val="22"/>
          <w:szCs w:val="22"/>
        </w:rPr>
        <w:t xml:space="preserve"> or e-mail</w:t>
      </w:r>
      <w:r w:rsidRPr="00832256">
        <w:rPr>
          <w:rFonts w:ascii="Arial" w:eastAsia="Arial" w:hAnsi="Arial" w:cs="Arial"/>
          <w:sz w:val="22"/>
          <w:szCs w:val="22"/>
        </w:rPr>
        <w:t>, in a courteous and confidential manner and provide assistance</w:t>
      </w:r>
      <w:r w:rsidR="000F0020" w:rsidRPr="00832256">
        <w:rPr>
          <w:rFonts w:ascii="Arial" w:eastAsia="Arial" w:hAnsi="Arial" w:cs="Arial"/>
          <w:sz w:val="22"/>
          <w:szCs w:val="22"/>
        </w:rPr>
        <w:t>,</w:t>
      </w:r>
      <w:r w:rsidRPr="00832256">
        <w:rPr>
          <w:rFonts w:ascii="Arial" w:eastAsia="Arial" w:hAnsi="Arial" w:cs="Arial"/>
          <w:sz w:val="22"/>
          <w:szCs w:val="22"/>
        </w:rPr>
        <w:t xml:space="preserve"> as required.  </w:t>
      </w:r>
    </w:p>
    <w:p w14:paraId="7AD7B5F7" w14:textId="67C7C24E" w:rsidR="00DE76AC" w:rsidRPr="00832256" w:rsidRDefault="00DE76AC" w:rsidP="00C77496">
      <w:pPr>
        <w:jc w:val="both"/>
        <w:rPr>
          <w:rFonts w:ascii="Arial" w:eastAsia="Arial" w:hAnsi="Arial" w:cs="Arial"/>
          <w:sz w:val="22"/>
          <w:szCs w:val="22"/>
        </w:rPr>
      </w:pPr>
    </w:p>
    <w:p w14:paraId="3B9DEA69" w14:textId="73F2EE07" w:rsidR="00587AD2" w:rsidRPr="00832256" w:rsidRDefault="004A0390" w:rsidP="005A26B5">
      <w:pPr>
        <w:pStyle w:val="ListParagraph"/>
        <w:numPr>
          <w:ilvl w:val="0"/>
          <w:numId w:val="7"/>
        </w:numPr>
        <w:jc w:val="both"/>
        <w:rPr>
          <w:rFonts w:ascii="Arial" w:eastAsia="Arial" w:hAnsi="Arial" w:cs="Arial"/>
          <w:sz w:val="22"/>
          <w:szCs w:val="22"/>
        </w:rPr>
      </w:pPr>
      <w:r w:rsidRPr="596D592A">
        <w:rPr>
          <w:rFonts w:ascii="Arial" w:eastAsia="Arial" w:hAnsi="Arial" w:cs="Arial"/>
          <w:sz w:val="22"/>
          <w:szCs w:val="22"/>
        </w:rPr>
        <w:t xml:space="preserve">To ensure </w:t>
      </w:r>
      <w:r w:rsidR="0A246573" w:rsidRPr="596D592A">
        <w:rPr>
          <w:rFonts w:ascii="Arial" w:eastAsia="Arial" w:hAnsi="Arial" w:cs="Arial"/>
          <w:sz w:val="22"/>
          <w:szCs w:val="22"/>
        </w:rPr>
        <w:t>service users’</w:t>
      </w:r>
      <w:r w:rsidRPr="596D592A">
        <w:rPr>
          <w:rFonts w:ascii="Arial" w:eastAsia="Arial" w:hAnsi="Arial" w:cs="Arial"/>
          <w:sz w:val="22"/>
          <w:szCs w:val="22"/>
        </w:rPr>
        <w:t xml:space="preserve"> safety and well-being in the waiting area prior to them being called for their appointment and alerting appropriate staff to any cause for concern.</w:t>
      </w:r>
    </w:p>
    <w:p w14:paraId="3B9DEA6A" w14:textId="77777777" w:rsidR="00587AD2" w:rsidRPr="00832256" w:rsidRDefault="00587AD2">
      <w:pPr>
        <w:jc w:val="both"/>
        <w:rPr>
          <w:rFonts w:ascii="Arial" w:eastAsia="Arial" w:hAnsi="Arial" w:cs="Arial"/>
          <w:sz w:val="22"/>
          <w:szCs w:val="22"/>
        </w:rPr>
      </w:pPr>
    </w:p>
    <w:p w14:paraId="3B9DEA6B" w14:textId="025C4A34" w:rsidR="00587AD2" w:rsidRPr="00832256" w:rsidRDefault="004A0390" w:rsidP="005A26B5">
      <w:pPr>
        <w:pStyle w:val="ListParagraph"/>
        <w:numPr>
          <w:ilvl w:val="0"/>
          <w:numId w:val="7"/>
        </w:numPr>
        <w:rPr>
          <w:rFonts w:ascii="Arial" w:eastAsia="Arial" w:hAnsi="Arial" w:cs="Arial"/>
          <w:sz w:val="22"/>
          <w:szCs w:val="22"/>
        </w:rPr>
      </w:pPr>
      <w:r w:rsidRPr="596D592A">
        <w:rPr>
          <w:rFonts w:ascii="Arial" w:eastAsia="Arial" w:hAnsi="Arial" w:cs="Arial"/>
          <w:sz w:val="22"/>
          <w:szCs w:val="22"/>
        </w:rPr>
        <w:t xml:space="preserve">To ensure that </w:t>
      </w:r>
      <w:r w:rsidR="0040500A">
        <w:rPr>
          <w:rFonts w:ascii="Arial" w:eastAsia="Arial" w:hAnsi="Arial" w:cs="Arial"/>
          <w:sz w:val="22"/>
          <w:szCs w:val="22"/>
        </w:rPr>
        <w:t>service users</w:t>
      </w:r>
      <w:r w:rsidR="00CA0131" w:rsidRPr="596D592A">
        <w:rPr>
          <w:rFonts w:ascii="Arial" w:eastAsia="Arial" w:hAnsi="Arial" w:cs="Arial"/>
          <w:sz w:val="22"/>
          <w:szCs w:val="22"/>
        </w:rPr>
        <w:t>’</w:t>
      </w:r>
      <w:r w:rsidRPr="596D592A">
        <w:rPr>
          <w:rFonts w:ascii="Arial" w:eastAsia="Arial" w:hAnsi="Arial" w:cs="Arial"/>
          <w:sz w:val="22"/>
          <w:szCs w:val="22"/>
        </w:rPr>
        <w:t xml:space="preserve"> arrival </w:t>
      </w:r>
      <w:r w:rsidR="00DE76AC" w:rsidRPr="596D592A">
        <w:rPr>
          <w:rFonts w:ascii="Arial" w:eastAsia="Arial" w:hAnsi="Arial" w:cs="Arial"/>
          <w:sz w:val="22"/>
          <w:szCs w:val="22"/>
        </w:rPr>
        <w:t>for clinics</w:t>
      </w:r>
      <w:r w:rsidR="002B0903" w:rsidRPr="596D592A">
        <w:rPr>
          <w:rFonts w:ascii="Arial" w:eastAsia="Arial" w:hAnsi="Arial" w:cs="Arial"/>
          <w:sz w:val="22"/>
          <w:szCs w:val="22"/>
        </w:rPr>
        <w:t xml:space="preserve"> </w:t>
      </w:r>
      <w:r w:rsidRPr="596D592A">
        <w:rPr>
          <w:rFonts w:ascii="Arial" w:eastAsia="Arial" w:hAnsi="Arial" w:cs="Arial"/>
          <w:sz w:val="22"/>
          <w:szCs w:val="22"/>
        </w:rPr>
        <w:t>are confirmed on the system</w:t>
      </w:r>
      <w:r w:rsidR="00DE76AC" w:rsidRPr="596D592A">
        <w:rPr>
          <w:rFonts w:ascii="Arial" w:eastAsia="Arial" w:hAnsi="Arial" w:cs="Arial"/>
          <w:sz w:val="22"/>
          <w:szCs w:val="22"/>
        </w:rPr>
        <w:t xml:space="preserve"> as they </w:t>
      </w:r>
      <w:r w:rsidR="00DE76AC" w:rsidRPr="596D592A">
        <w:rPr>
          <w:rFonts w:ascii="Arial" w:eastAsia="Arial" w:hAnsi="Arial" w:cs="Arial"/>
          <w:sz w:val="22"/>
          <w:szCs w:val="22"/>
        </w:rPr>
        <w:lastRenderedPageBreak/>
        <w:t>arrive, consented</w:t>
      </w:r>
      <w:r w:rsidRPr="596D592A">
        <w:rPr>
          <w:rFonts w:ascii="Arial" w:eastAsia="Arial" w:hAnsi="Arial" w:cs="Arial"/>
          <w:sz w:val="22"/>
          <w:szCs w:val="22"/>
        </w:rPr>
        <w:t xml:space="preserve"> </w:t>
      </w:r>
      <w:r w:rsidR="00DE76AC" w:rsidRPr="596D592A">
        <w:rPr>
          <w:rFonts w:ascii="Arial" w:eastAsia="Arial" w:hAnsi="Arial" w:cs="Arial"/>
          <w:sz w:val="22"/>
          <w:szCs w:val="22"/>
        </w:rPr>
        <w:t>and where appropriate payment taken</w:t>
      </w:r>
      <w:r w:rsidRPr="596D592A">
        <w:rPr>
          <w:rFonts w:ascii="Arial" w:eastAsia="Arial" w:hAnsi="Arial" w:cs="Arial"/>
          <w:sz w:val="22"/>
          <w:szCs w:val="22"/>
        </w:rPr>
        <w:t>.</w:t>
      </w:r>
    </w:p>
    <w:p w14:paraId="5E698ED3" w14:textId="77777777" w:rsidR="00C77496" w:rsidRPr="00832256" w:rsidRDefault="00C77496" w:rsidP="00C77496">
      <w:pPr>
        <w:ind w:left="720" w:hanging="720"/>
        <w:jc w:val="both"/>
        <w:rPr>
          <w:rFonts w:ascii="Arial" w:eastAsia="Arial" w:hAnsi="Arial" w:cs="Arial"/>
          <w:sz w:val="22"/>
          <w:szCs w:val="22"/>
        </w:rPr>
      </w:pPr>
    </w:p>
    <w:p w14:paraId="033D8510" w14:textId="7D7DB9A7" w:rsidR="00C77496" w:rsidRPr="00832256" w:rsidRDefault="00CA386F" w:rsidP="005A26B5">
      <w:pPr>
        <w:pStyle w:val="ListParagraph"/>
        <w:numPr>
          <w:ilvl w:val="0"/>
          <w:numId w:val="7"/>
        </w:numPr>
        <w:jc w:val="both"/>
        <w:rPr>
          <w:rFonts w:ascii="Arial" w:eastAsia="Arial" w:hAnsi="Arial" w:cs="Arial"/>
          <w:sz w:val="22"/>
          <w:szCs w:val="22"/>
        </w:rPr>
      </w:pPr>
      <w:r w:rsidRPr="596D592A">
        <w:rPr>
          <w:rFonts w:ascii="Arial" w:eastAsia="Arial" w:hAnsi="Arial" w:cs="Arial"/>
          <w:sz w:val="22"/>
          <w:szCs w:val="22"/>
        </w:rPr>
        <w:t>T</w:t>
      </w:r>
      <w:r w:rsidR="00C77496" w:rsidRPr="596D592A">
        <w:rPr>
          <w:rFonts w:ascii="Arial" w:eastAsia="Arial" w:hAnsi="Arial" w:cs="Arial"/>
          <w:sz w:val="22"/>
          <w:szCs w:val="22"/>
        </w:rPr>
        <w:t xml:space="preserve">o </w:t>
      </w:r>
      <w:r w:rsidR="000148FF" w:rsidRPr="596D592A">
        <w:rPr>
          <w:rFonts w:ascii="Arial" w:eastAsia="Arial" w:hAnsi="Arial" w:cs="Arial"/>
          <w:sz w:val="22"/>
          <w:szCs w:val="22"/>
        </w:rPr>
        <w:t xml:space="preserve">support with booking </w:t>
      </w:r>
      <w:r w:rsidR="00EF4E07">
        <w:rPr>
          <w:rFonts w:ascii="Arial" w:eastAsia="Arial" w:hAnsi="Arial" w:cs="Arial"/>
          <w:sz w:val="22"/>
          <w:szCs w:val="22"/>
        </w:rPr>
        <w:t>service users</w:t>
      </w:r>
      <w:r w:rsidR="00A961EC" w:rsidRPr="596D592A">
        <w:rPr>
          <w:rFonts w:ascii="Arial" w:eastAsia="Arial" w:hAnsi="Arial" w:cs="Arial"/>
          <w:sz w:val="22"/>
          <w:szCs w:val="22"/>
        </w:rPr>
        <w:t xml:space="preserve"> into our clinics</w:t>
      </w:r>
      <w:r w:rsidR="00C77496" w:rsidRPr="596D592A">
        <w:rPr>
          <w:rFonts w:ascii="Arial" w:eastAsia="Arial" w:hAnsi="Arial" w:cs="Arial"/>
          <w:sz w:val="22"/>
          <w:szCs w:val="22"/>
        </w:rPr>
        <w:t xml:space="preserve"> in line with the </w:t>
      </w:r>
      <w:r w:rsidR="00A961EC" w:rsidRPr="596D592A">
        <w:rPr>
          <w:rFonts w:ascii="Arial" w:eastAsia="Arial" w:hAnsi="Arial" w:cs="Arial"/>
          <w:sz w:val="22"/>
          <w:szCs w:val="22"/>
        </w:rPr>
        <w:t>appointments booking</w:t>
      </w:r>
      <w:r w:rsidR="00C77496" w:rsidRPr="596D592A">
        <w:rPr>
          <w:rFonts w:ascii="Arial" w:eastAsia="Arial" w:hAnsi="Arial" w:cs="Arial"/>
          <w:sz w:val="22"/>
          <w:szCs w:val="22"/>
        </w:rPr>
        <w:t xml:space="preserve"> procedure.</w:t>
      </w:r>
    </w:p>
    <w:p w14:paraId="14A1908D" w14:textId="1253BA1D" w:rsidR="00CA386F" w:rsidRPr="00832256" w:rsidRDefault="00CA386F" w:rsidP="00CA386F">
      <w:pPr>
        <w:pStyle w:val="paragraph"/>
        <w:spacing w:before="0" w:beforeAutospacing="0" w:after="0" w:afterAutospacing="0"/>
        <w:textAlignment w:val="baseline"/>
        <w:rPr>
          <w:rFonts w:ascii="Arial" w:hAnsi="Arial" w:cs="Arial"/>
          <w:color w:val="000000"/>
          <w:sz w:val="22"/>
          <w:szCs w:val="22"/>
        </w:rPr>
      </w:pPr>
      <w:r w:rsidRPr="7EB22197">
        <w:rPr>
          <w:rStyle w:val="eop"/>
          <w:rFonts w:ascii="Arial" w:hAnsi="Arial" w:cs="Arial"/>
          <w:color w:val="000000" w:themeColor="text1"/>
          <w:sz w:val="22"/>
          <w:szCs w:val="22"/>
        </w:rPr>
        <w:t> </w:t>
      </w:r>
    </w:p>
    <w:p w14:paraId="1533254D" w14:textId="19FCCAAB" w:rsidR="00CA386F" w:rsidRPr="00832256" w:rsidRDefault="00CA386F" w:rsidP="00D51E5F">
      <w:pPr>
        <w:pStyle w:val="paragraph"/>
        <w:numPr>
          <w:ilvl w:val="0"/>
          <w:numId w:val="15"/>
        </w:numPr>
        <w:spacing w:before="0" w:beforeAutospacing="0" w:after="0" w:afterAutospacing="0"/>
        <w:textAlignment w:val="baseline"/>
        <w:rPr>
          <w:rFonts w:ascii="Arial" w:hAnsi="Arial" w:cs="Arial"/>
          <w:color w:val="000000"/>
          <w:sz w:val="22"/>
          <w:szCs w:val="22"/>
        </w:rPr>
      </w:pPr>
      <w:r w:rsidRPr="00832256">
        <w:rPr>
          <w:rStyle w:val="normaltextrun"/>
          <w:rFonts w:ascii="Arial" w:hAnsi="Arial" w:cs="Arial"/>
          <w:color w:val="000000"/>
          <w:sz w:val="22"/>
          <w:szCs w:val="22"/>
        </w:rPr>
        <w:t>To use the </w:t>
      </w:r>
      <w:r w:rsidR="00B57FEA" w:rsidRPr="00832256">
        <w:rPr>
          <w:rStyle w:val="normaltextrun"/>
          <w:rFonts w:ascii="Arial" w:hAnsi="Arial" w:cs="Arial"/>
          <w:color w:val="000000"/>
          <w:sz w:val="22"/>
          <w:szCs w:val="22"/>
        </w:rPr>
        <w:t>Share</w:t>
      </w:r>
      <w:r w:rsidR="00300C16" w:rsidRPr="00832256">
        <w:rPr>
          <w:rStyle w:val="normaltextrun"/>
          <w:rFonts w:ascii="Arial" w:hAnsi="Arial" w:cs="Arial"/>
          <w:color w:val="000000"/>
          <w:sz w:val="22"/>
          <w:szCs w:val="22"/>
        </w:rPr>
        <w:t>Point</w:t>
      </w:r>
      <w:r w:rsidRPr="00832256">
        <w:rPr>
          <w:rStyle w:val="normaltextrun"/>
          <w:rFonts w:ascii="Arial" w:hAnsi="Arial" w:cs="Arial"/>
          <w:color w:val="000000"/>
          <w:sz w:val="22"/>
          <w:szCs w:val="22"/>
        </w:rPr>
        <w:t xml:space="preserve"> system </w:t>
      </w:r>
      <w:r w:rsidR="00232039" w:rsidRPr="00832256">
        <w:rPr>
          <w:rStyle w:val="normaltextrun"/>
          <w:rFonts w:ascii="Arial" w:hAnsi="Arial" w:cs="Arial"/>
          <w:color w:val="000000"/>
          <w:sz w:val="22"/>
          <w:szCs w:val="22"/>
        </w:rPr>
        <w:t>for</w:t>
      </w:r>
      <w:r w:rsidRPr="00832256">
        <w:rPr>
          <w:rStyle w:val="normaltextrun"/>
          <w:rFonts w:ascii="Arial" w:hAnsi="Arial" w:cs="Arial"/>
          <w:color w:val="000000"/>
          <w:sz w:val="22"/>
          <w:szCs w:val="22"/>
        </w:rPr>
        <w:t xml:space="preserve"> booking appointments, creating clinics, and managing </w:t>
      </w:r>
      <w:r w:rsidR="00346A29">
        <w:rPr>
          <w:rStyle w:val="normaltextrun"/>
          <w:rFonts w:ascii="Arial" w:hAnsi="Arial" w:cs="Arial"/>
          <w:color w:val="000000"/>
          <w:sz w:val="22"/>
          <w:szCs w:val="22"/>
        </w:rPr>
        <w:t>service users’</w:t>
      </w:r>
      <w:r w:rsidRPr="00832256">
        <w:rPr>
          <w:rStyle w:val="normaltextrun"/>
          <w:rFonts w:ascii="Arial" w:hAnsi="Arial" w:cs="Arial"/>
          <w:color w:val="000000"/>
          <w:sz w:val="22"/>
          <w:szCs w:val="22"/>
        </w:rPr>
        <w:t xml:space="preserve"> records, including uploading scanned hard copy and electronic referral forms</w:t>
      </w:r>
      <w:r w:rsidR="004158C3">
        <w:rPr>
          <w:rStyle w:val="normaltextrun"/>
          <w:rFonts w:ascii="Arial" w:hAnsi="Arial" w:cs="Arial"/>
          <w:color w:val="000000"/>
          <w:sz w:val="22"/>
          <w:szCs w:val="22"/>
        </w:rPr>
        <w:t xml:space="preserve">, </w:t>
      </w:r>
      <w:r w:rsidR="005B0617" w:rsidRPr="00832256">
        <w:rPr>
          <w:rStyle w:val="normaltextrun"/>
          <w:rFonts w:ascii="Arial" w:hAnsi="Arial" w:cs="Arial"/>
          <w:color w:val="000000"/>
          <w:sz w:val="22"/>
          <w:szCs w:val="22"/>
        </w:rPr>
        <w:t xml:space="preserve">consent forms </w:t>
      </w:r>
      <w:r w:rsidR="004158C3">
        <w:rPr>
          <w:rStyle w:val="normaltextrun"/>
          <w:rFonts w:ascii="Arial" w:hAnsi="Arial" w:cs="Arial"/>
          <w:color w:val="000000"/>
          <w:sz w:val="22"/>
          <w:szCs w:val="22"/>
        </w:rPr>
        <w:t xml:space="preserve">and </w:t>
      </w:r>
      <w:r w:rsidR="00715BFB">
        <w:rPr>
          <w:rStyle w:val="normaltextrun"/>
          <w:rFonts w:ascii="Arial" w:hAnsi="Arial" w:cs="Arial"/>
          <w:color w:val="000000"/>
          <w:sz w:val="22"/>
          <w:szCs w:val="22"/>
        </w:rPr>
        <w:t xml:space="preserve">data protection forms </w:t>
      </w:r>
      <w:r w:rsidRPr="00832256">
        <w:rPr>
          <w:rStyle w:val="normaltextrun"/>
          <w:rFonts w:ascii="Arial" w:hAnsi="Arial" w:cs="Arial"/>
          <w:color w:val="000000"/>
          <w:sz w:val="22"/>
          <w:szCs w:val="22"/>
        </w:rPr>
        <w:t>onto individual service user records.</w:t>
      </w:r>
      <w:r w:rsidRPr="00832256">
        <w:rPr>
          <w:rStyle w:val="eop"/>
          <w:rFonts w:ascii="Arial" w:hAnsi="Arial" w:cs="Arial"/>
          <w:color w:val="000000"/>
          <w:sz w:val="22"/>
          <w:szCs w:val="22"/>
        </w:rPr>
        <w:t> </w:t>
      </w:r>
    </w:p>
    <w:p w14:paraId="40CFF742" w14:textId="77777777" w:rsidR="00232039" w:rsidRPr="00832256" w:rsidRDefault="00232039" w:rsidP="00232039">
      <w:pPr>
        <w:pStyle w:val="paragraph"/>
        <w:spacing w:before="0" w:beforeAutospacing="0" w:after="0" w:afterAutospacing="0"/>
        <w:textAlignment w:val="baseline"/>
        <w:rPr>
          <w:rStyle w:val="normaltextrun"/>
          <w:rFonts w:ascii="Arial" w:hAnsi="Arial" w:cs="Arial"/>
          <w:color w:val="000000"/>
          <w:sz w:val="22"/>
          <w:szCs w:val="22"/>
        </w:rPr>
      </w:pPr>
    </w:p>
    <w:p w14:paraId="18AAD02A" w14:textId="48A5BB8E" w:rsidR="00CA386F" w:rsidRPr="00832256" w:rsidRDefault="0071521A" w:rsidP="00E8341D">
      <w:pPr>
        <w:pStyle w:val="ListParagraph"/>
        <w:numPr>
          <w:ilvl w:val="0"/>
          <w:numId w:val="15"/>
        </w:numPr>
        <w:rPr>
          <w:rFonts w:ascii="Arial" w:eastAsia="Arial" w:hAnsi="Arial" w:cs="Arial"/>
          <w:sz w:val="22"/>
          <w:szCs w:val="22"/>
        </w:rPr>
      </w:pPr>
      <w:r w:rsidRPr="7EB22197">
        <w:rPr>
          <w:rFonts w:ascii="Arial" w:eastAsia="Arial" w:hAnsi="Arial" w:cs="Arial"/>
          <w:sz w:val="22"/>
          <w:szCs w:val="22"/>
        </w:rPr>
        <w:t>To provide general administrative and clerical support to all Service</w:t>
      </w:r>
      <w:r w:rsidR="003F2624">
        <w:rPr>
          <w:rFonts w:ascii="Arial" w:eastAsia="Arial" w:hAnsi="Arial" w:cs="Arial"/>
          <w:sz w:val="22"/>
          <w:szCs w:val="22"/>
        </w:rPr>
        <w:t>s</w:t>
      </w:r>
      <w:r w:rsidRPr="7EB22197">
        <w:rPr>
          <w:rFonts w:ascii="Arial" w:eastAsia="Arial" w:hAnsi="Arial" w:cs="Arial"/>
          <w:sz w:val="22"/>
          <w:szCs w:val="22"/>
        </w:rPr>
        <w:t xml:space="preserve"> Managers.</w:t>
      </w:r>
    </w:p>
    <w:p w14:paraId="1013A5D2" w14:textId="7421EAAD" w:rsidR="7EB22197" w:rsidRDefault="7EB22197" w:rsidP="7EB22197">
      <w:pPr>
        <w:rPr>
          <w:rFonts w:ascii="Arial" w:eastAsia="Arial" w:hAnsi="Arial" w:cs="Arial"/>
          <w:sz w:val="22"/>
          <w:szCs w:val="22"/>
        </w:rPr>
      </w:pPr>
    </w:p>
    <w:p w14:paraId="67570459" w14:textId="1F7E4C9F" w:rsidR="002F6997" w:rsidRPr="002F6997" w:rsidRDefault="002F6997" w:rsidP="002F6997">
      <w:pPr>
        <w:pStyle w:val="ListParagraph"/>
        <w:numPr>
          <w:ilvl w:val="0"/>
          <w:numId w:val="15"/>
        </w:numPr>
        <w:rPr>
          <w:rFonts w:ascii="Arial" w:hAnsi="Arial" w:cs="Arial"/>
          <w:sz w:val="22"/>
          <w:szCs w:val="22"/>
        </w:rPr>
      </w:pPr>
      <w:r w:rsidRPr="002F6997">
        <w:rPr>
          <w:rFonts w:ascii="Arial" w:hAnsi="Arial" w:cs="Arial"/>
          <w:sz w:val="22"/>
          <w:szCs w:val="22"/>
        </w:rPr>
        <w:t>To ensure that all payments taken from self-referred patients are accounted for at the end of each day, and to complete the Daily Financial Summary Sheet which must then be passed to the Finance Officer.</w:t>
      </w:r>
    </w:p>
    <w:p w14:paraId="4EB9D5EB" w14:textId="77777777" w:rsidR="00F85ABF" w:rsidRPr="00832256" w:rsidRDefault="00F85ABF">
      <w:pPr>
        <w:ind w:left="720" w:hanging="720"/>
        <w:rPr>
          <w:rFonts w:ascii="Arial" w:eastAsia="Arial" w:hAnsi="Arial" w:cs="Arial"/>
          <w:sz w:val="22"/>
          <w:szCs w:val="22"/>
        </w:rPr>
      </w:pPr>
    </w:p>
    <w:p w14:paraId="0DD6D958" w14:textId="521F6AFE" w:rsidR="00D76236" w:rsidRDefault="00F85ABF" w:rsidP="00D76236">
      <w:pPr>
        <w:pStyle w:val="ListParagraph"/>
        <w:numPr>
          <w:ilvl w:val="0"/>
          <w:numId w:val="15"/>
        </w:numPr>
        <w:rPr>
          <w:rFonts w:ascii="Arial" w:eastAsia="Arial" w:hAnsi="Arial" w:cs="Arial"/>
          <w:sz w:val="22"/>
          <w:szCs w:val="22"/>
        </w:rPr>
      </w:pPr>
      <w:r w:rsidRPr="7EB22197">
        <w:rPr>
          <w:rFonts w:ascii="Arial" w:eastAsia="Arial" w:hAnsi="Arial" w:cs="Arial"/>
          <w:sz w:val="22"/>
          <w:szCs w:val="22"/>
        </w:rPr>
        <w:t xml:space="preserve">To </w:t>
      </w:r>
      <w:r w:rsidR="00A52FA8" w:rsidRPr="7EB22197">
        <w:rPr>
          <w:rFonts w:ascii="Arial" w:eastAsia="Arial" w:hAnsi="Arial" w:cs="Arial"/>
          <w:sz w:val="22"/>
          <w:szCs w:val="22"/>
        </w:rPr>
        <w:t>carry out</w:t>
      </w:r>
      <w:r w:rsidRPr="7EB22197">
        <w:rPr>
          <w:rFonts w:ascii="Arial" w:eastAsia="Arial" w:hAnsi="Arial" w:cs="Arial"/>
          <w:sz w:val="22"/>
          <w:szCs w:val="22"/>
        </w:rPr>
        <w:t xml:space="preserve"> the input of services</w:t>
      </w:r>
      <w:r w:rsidR="00206BC6" w:rsidRPr="7EB22197">
        <w:rPr>
          <w:rFonts w:ascii="Arial" w:eastAsia="Arial" w:hAnsi="Arial" w:cs="Arial"/>
          <w:sz w:val="22"/>
          <w:szCs w:val="22"/>
        </w:rPr>
        <w:t>’</w:t>
      </w:r>
      <w:r w:rsidRPr="7EB22197">
        <w:rPr>
          <w:rFonts w:ascii="Arial" w:eastAsia="Arial" w:hAnsi="Arial" w:cs="Arial"/>
          <w:sz w:val="22"/>
          <w:szCs w:val="22"/>
        </w:rPr>
        <w:t xml:space="preserve"> monitoring data</w:t>
      </w:r>
      <w:r w:rsidR="000E6E8A" w:rsidRPr="7EB22197">
        <w:rPr>
          <w:rFonts w:ascii="Arial" w:eastAsia="Arial" w:hAnsi="Arial" w:cs="Arial"/>
          <w:sz w:val="22"/>
          <w:szCs w:val="22"/>
        </w:rPr>
        <w:t xml:space="preserve">, </w:t>
      </w:r>
      <w:r w:rsidR="00196808">
        <w:rPr>
          <w:rFonts w:ascii="Arial" w:eastAsia="Arial" w:hAnsi="Arial" w:cs="Arial"/>
          <w:sz w:val="22"/>
          <w:szCs w:val="22"/>
        </w:rPr>
        <w:t>d</w:t>
      </w:r>
      <w:r w:rsidR="004F6E9D" w:rsidRPr="7EB22197">
        <w:rPr>
          <w:rFonts w:ascii="Arial" w:eastAsia="Arial" w:hAnsi="Arial" w:cs="Arial"/>
          <w:sz w:val="22"/>
          <w:szCs w:val="22"/>
        </w:rPr>
        <w:t xml:space="preserve">ata </w:t>
      </w:r>
      <w:r w:rsidR="00196808">
        <w:rPr>
          <w:rFonts w:ascii="Arial" w:eastAsia="Arial" w:hAnsi="Arial" w:cs="Arial"/>
          <w:sz w:val="22"/>
          <w:szCs w:val="22"/>
        </w:rPr>
        <w:t>p</w:t>
      </w:r>
      <w:r w:rsidR="004F6E9D" w:rsidRPr="7EB22197">
        <w:rPr>
          <w:rFonts w:ascii="Arial" w:eastAsia="Arial" w:hAnsi="Arial" w:cs="Arial"/>
          <w:sz w:val="22"/>
          <w:szCs w:val="22"/>
        </w:rPr>
        <w:t>rotection</w:t>
      </w:r>
      <w:r w:rsidR="002873EB" w:rsidRPr="7EB22197">
        <w:rPr>
          <w:rFonts w:ascii="Arial" w:eastAsia="Arial" w:hAnsi="Arial" w:cs="Arial"/>
          <w:sz w:val="22"/>
          <w:szCs w:val="22"/>
        </w:rPr>
        <w:t xml:space="preserve"> consent forms</w:t>
      </w:r>
      <w:r w:rsidR="008147AA" w:rsidRPr="7EB22197">
        <w:rPr>
          <w:rFonts w:ascii="Arial" w:eastAsia="Arial" w:hAnsi="Arial" w:cs="Arial"/>
          <w:sz w:val="22"/>
          <w:szCs w:val="22"/>
        </w:rPr>
        <w:t xml:space="preserve">, </w:t>
      </w:r>
      <w:r w:rsidRPr="7EB22197">
        <w:rPr>
          <w:rFonts w:ascii="Arial" w:eastAsia="Arial" w:hAnsi="Arial" w:cs="Arial"/>
          <w:sz w:val="22"/>
          <w:szCs w:val="22"/>
        </w:rPr>
        <w:t>outcomes measuring questionnaires</w:t>
      </w:r>
      <w:r w:rsidR="008147AA" w:rsidRPr="7EB22197">
        <w:rPr>
          <w:rFonts w:ascii="Arial" w:eastAsia="Arial" w:hAnsi="Arial" w:cs="Arial"/>
          <w:sz w:val="22"/>
          <w:szCs w:val="22"/>
        </w:rPr>
        <w:t xml:space="preserve"> and patients feedback forms</w:t>
      </w:r>
      <w:r w:rsidRPr="7EB22197">
        <w:rPr>
          <w:rFonts w:ascii="Arial" w:eastAsia="Arial" w:hAnsi="Arial" w:cs="Arial"/>
          <w:sz w:val="22"/>
          <w:szCs w:val="22"/>
        </w:rPr>
        <w:t xml:space="preserve"> into the case management system</w:t>
      </w:r>
      <w:r w:rsidR="008147AA" w:rsidRPr="7EB22197">
        <w:rPr>
          <w:rFonts w:ascii="Arial" w:eastAsia="Arial" w:hAnsi="Arial" w:cs="Arial"/>
          <w:sz w:val="22"/>
          <w:szCs w:val="22"/>
        </w:rPr>
        <w:t xml:space="preserve"> and reporting p</w:t>
      </w:r>
      <w:r w:rsidR="004B7122" w:rsidRPr="7EB22197">
        <w:rPr>
          <w:rFonts w:ascii="Arial" w:eastAsia="Arial" w:hAnsi="Arial" w:cs="Arial"/>
          <w:sz w:val="22"/>
          <w:szCs w:val="22"/>
        </w:rPr>
        <w:t>ortals</w:t>
      </w:r>
      <w:r w:rsidRPr="7EB22197">
        <w:rPr>
          <w:rFonts w:ascii="Arial" w:eastAsia="Arial" w:hAnsi="Arial" w:cs="Arial"/>
          <w:sz w:val="22"/>
          <w:szCs w:val="22"/>
        </w:rPr>
        <w:t>.</w:t>
      </w:r>
    </w:p>
    <w:p w14:paraId="065CC2DD" w14:textId="77777777" w:rsidR="00D76236" w:rsidRPr="00D76236" w:rsidRDefault="00D76236" w:rsidP="00D76236">
      <w:pPr>
        <w:pStyle w:val="ListParagraph"/>
        <w:rPr>
          <w:rFonts w:ascii="Arial" w:eastAsia="Arial" w:hAnsi="Arial" w:cs="Arial"/>
          <w:sz w:val="22"/>
          <w:szCs w:val="22"/>
        </w:rPr>
      </w:pPr>
    </w:p>
    <w:p w14:paraId="3B9DEA73" w14:textId="5D046D02" w:rsidR="00587AD2" w:rsidRPr="00D76236" w:rsidRDefault="00DE76AC" w:rsidP="00D76236">
      <w:pPr>
        <w:pStyle w:val="ListParagraph"/>
        <w:numPr>
          <w:ilvl w:val="0"/>
          <w:numId w:val="15"/>
        </w:numPr>
        <w:rPr>
          <w:rFonts w:ascii="Arial" w:eastAsia="Arial" w:hAnsi="Arial" w:cs="Arial"/>
          <w:sz w:val="22"/>
          <w:szCs w:val="22"/>
        </w:rPr>
      </w:pPr>
      <w:r w:rsidRPr="00D76236">
        <w:rPr>
          <w:rFonts w:ascii="Arial" w:eastAsia="Arial" w:hAnsi="Arial" w:cs="Arial"/>
          <w:sz w:val="22"/>
          <w:szCs w:val="22"/>
        </w:rPr>
        <w:t xml:space="preserve">To </w:t>
      </w:r>
      <w:r w:rsidR="00373AB1" w:rsidRPr="00D76236">
        <w:rPr>
          <w:rFonts w:ascii="Arial" w:eastAsia="Arial" w:hAnsi="Arial" w:cs="Arial"/>
          <w:sz w:val="22"/>
          <w:szCs w:val="22"/>
        </w:rPr>
        <w:t>assist with</w:t>
      </w:r>
      <w:r w:rsidRPr="00D76236">
        <w:rPr>
          <w:rFonts w:ascii="Arial" w:eastAsia="Arial" w:hAnsi="Arial" w:cs="Arial"/>
          <w:sz w:val="22"/>
          <w:szCs w:val="22"/>
        </w:rPr>
        <w:t xml:space="preserve"> stationery stock control, </w:t>
      </w:r>
      <w:r w:rsidR="004A0390" w:rsidRPr="00D76236">
        <w:rPr>
          <w:rFonts w:ascii="Arial" w:eastAsia="Arial" w:hAnsi="Arial" w:cs="Arial"/>
          <w:sz w:val="22"/>
          <w:szCs w:val="22"/>
        </w:rPr>
        <w:t>sundries</w:t>
      </w:r>
      <w:r w:rsidRPr="00D76236">
        <w:rPr>
          <w:rFonts w:ascii="Arial" w:eastAsia="Arial" w:hAnsi="Arial" w:cs="Arial"/>
          <w:sz w:val="22"/>
          <w:szCs w:val="22"/>
        </w:rPr>
        <w:t xml:space="preserve"> </w:t>
      </w:r>
      <w:r w:rsidR="000D6889" w:rsidRPr="00D76236">
        <w:rPr>
          <w:rFonts w:ascii="Arial" w:eastAsia="Arial" w:hAnsi="Arial" w:cs="Arial"/>
          <w:sz w:val="22"/>
          <w:szCs w:val="22"/>
        </w:rPr>
        <w:t>and cleaning materials</w:t>
      </w:r>
      <w:r w:rsidR="00BF73C8" w:rsidRPr="00D76236">
        <w:rPr>
          <w:rFonts w:ascii="Arial" w:eastAsia="Arial" w:hAnsi="Arial" w:cs="Arial"/>
          <w:sz w:val="22"/>
          <w:szCs w:val="22"/>
        </w:rPr>
        <w:t xml:space="preserve">, and communicate the required purchasing to </w:t>
      </w:r>
      <w:r w:rsidR="005F3BB8" w:rsidRPr="00D76236">
        <w:rPr>
          <w:rFonts w:ascii="Arial" w:eastAsia="Arial" w:hAnsi="Arial" w:cs="Arial"/>
          <w:sz w:val="22"/>
          <w:szCs w:val="22"/>
        </w:rPr>
        <w:t>Administrative Team Supervisor</w:t>
      </w:r>
      <w:r w:rsidR="00BF73C8" w:rsidRPr="00D76236">
        <w:rPr>
          <w:rFonts w:ascii="Arial" w:eastAsia="Arial" w:hAnsi="Arial" w:cs="Arial"/>
          <w:sz w:val="22"/>
          <w:szCs w:val="22"/>
        </w:rPr>
        <w:t>.</w:t>
      </w:r>
    </w:p>
    <w:p w14:paraId="36929317" w14:textId="77777777" w:rsidR="00423920" w:rsidRPr="00832256" w:rsidRDefault="00423920">
      <w:pPr>
        <w:rPr>
          <w:rFonts w:ascii="Arial" w:eastAsia="Arial" w:hAnsi="Arial" w:cs="Arial"/>
          <w:sz w:val="22"/>
          <w:szCs w:val="22"/>
        </w:rPr>
      </w:pPr>
    </w:p>
    <w:p w14:paraId="23ABA86C" w14:textId="71A379CF" w:rsidR="00F85ABF" w:rsidRPr="00832256" w:rsidRDefault="00DE76AC" w:rsidP="00E8341D">
      <w:pPr>
        <w:pStyle w:val="ListParagraph"/>
        <w:numPr>
          <w:ilvl w:val="0"/>
          <w:numId w:val="15"/>
        </w:numPr>
        <w:rPr>
          <w:rFonts w:ascii="Arial" w:eastAsia="Arial" w:hAnsi="Arial" w:cs="Arial"/>
          <w:sz w:val="22"/>
          <w:szCs w:val="22"/>
        </w:rPr>
      </w:pPr>
      <w:r w:rsidRPr="7EB22197">
        <w:rPr>
          <w:rFonts w:ascii="Arial" w:eastAsia="Arial" w:hAnsi="Arial" w:cs="Arial"/>
          <w:sz w:val="22"/>
          <w:szCs w:val="22"/>
        </w:rPr>
        <w:t xml:space="preserve">To </w:t>
      </w:r>
      <w:r w:rsidR="004B16A1" w:rsidRPr="7EB22197">
        <w:rPr>
          <w:rFonts w:ascii="Arial" w:eastAsia="Arial" w:hAnsi="Arial" w:cs="Arial"/>
          <w:sz w:val="22"/>
          <w:szCs w:val="22"/>
        </w:rPr>
        <w:t>ensure that the display boards</w:t>
      </w:r>
      <w:r w:rsidR="00CC1025" w:rsidRPr="7EB22197">
        <w:rPr>
          <w:rFonts w:ascii="Arial" w:eastAsia="Arial" w:hAnsi="Arial" w:cs="Arial"/>
          <w:sz w:val="22"/>
          <w:szCs w:val="22"/>
        </w:rPr>
        <w:t>, posters and leaflets around the building</w:t>
      </w:r>
      <w:r w:rsidR="004B16A1" w:rsidRPr="7EB22197">
        <w:rPr>
          <w:rFonts w:ascii="Arial" w:eastAsia="Arial" w:hAnsi="Arial" w:cs="Arial"/>
          <w:sz w:val="22"/>
          <w:szCs w:val="22"/>
        </w:rPr>
        <w:t xml:space="preserve"> are kept up to date and </w:t>
      </w:r>
      <w:r w:rsidR="00CC1025" w:rsidRPr="7EB22197">
        <w:rPr>
          <w:rFonts w:ascii="Arial" w:eastAsia="Arial" w:hAnsi="Arial" w:cs="Arial"/>
          <w:sz w:val="22"/>
          <w:szCs w:val="22"/>
        </w:rPr>
        <w:t xml:space="preserve">are </w:t>
      </w:r>
      <w:r w:rsidR="00CA0131" w:rsidRPr="7EB22197">
        <w:rPr>
          <w:rFonts w:ascii="Arial" w:eastAsia="Arial" w:hAnsi="Arial" w:cs="Arial"/>
          <w:sz w:val="22"/>
          <w:szCs w:val="22"/>
        </w:rPr>
        <w:t>well-presented</w:t>
      </w:r>
      <w:r w:rsidR="00CC1025" w:rsidRPr="7EB22197">
        <w:rPr>
          <w:rFonts w:ascii="Arial" w:eastAsia="Arial" w:hAnsi="Arial" w:cs="Arial"/>
          <w:sz w:val="22"/>
          <w:szCs w:val="22"/>
        </w:rPr>
        <w:t>.</w:t>
      </w:r>
    </w:p>
    <w:p w14:paraId="3B9DEA7A" w14:textId="77777777" w:rsidR="00587AD2" w:rsidRPr="00832256" w:rsidRDefault="00587AD2" w:rsidP="005F3BB8">
      <w:pPr>
        <w:rPr>
          <w:rFonts w:ascii="Arial" w:eastAsia="Arial" w:hAnsi="Arial" w:cs="Arial"/>
          <w:sz w:val="22"/>
          <w:szCs w:val="22"/>
        </w:rPr>
      </w:pPr>
    </w:p>
    <w:p w14:paraId="3B9DEA7B" w14:textId="08214D2F" w:rsidR="00587AD2" w:rsidRPr="00832256" w:rsidRDefault="004A0390" w:rsidP="00E8341D">
      <w:pPr>
        <w:pStyle w:val="ListParagraph"/>
        <w:numPr>
          <w:ilvl w:val="0"/>
          <w:numId w:val="15"/>
        </w:numPr>
        <w:rPr>
          <w:rFonts w:ascii="Arial" w:eastAsia="Arial" w:hAnsi="Arial" w:cs="Arial"/>
          <w:sz w:val="22"/>
          <w:szCs w:val="22"/>
        </w:rPr>
      </w:pPr>
      <w:r w:rsidRPr="7EB22197">
        <w:rPr>
          <w:rFonts w:ascii="Arial" w:eastAsia="Arial" w:hAnsi="Arial" w:cs="Arial"/>
          <w:sz w:val="22"/>
          <w:szCs w:val="22"/>
        </w:rPr>
        <w:t>To be responsible for locking/unlocking the building/office as and when required.</w:t>
      </w:r>
    </w:p>
    <w:p w14:paraId="25C3A76C" w14:textId="77777777" w:rsidR="00CA0131" w:rsidRPr="00832256" w:rsidRDefault="00CA0131" w:rsidP="005B2BD8">
      <w:pPr>
        <w:rPr>
          <w:rFonts w:ascii="Arial" w:eastAsia="Arial" w:hAnsi="Arial" w:cs="Arial"/>
          <w:sz w:val="22"/>
          <w:szCs w:val="22"/>
        </w:rPr>
      </w:pPr>
    </w:p>
    <w:p w14:paraId="3584AD91" w14:textId="56676973" w:rsidR="00A37159" w:rsidRPr="00832256" w:rsidRDefault="00A37159" w:rsidP="00E8341D">
      <w:pPr>
        <w:pStyle w:val="ListParagraph"/>
        <w:numPr>
          <w:ilvl w:val="0"/>
          <w:numId w:val="15"/>
        </w:numPr>
        <w:rPr>
          <w:rFonts w:ascii="Arial" w:eastAsia="Arial" w:hAnsi="Arial" w:cs="Arial"/>
          <w:sz w:val="22"/>
          <w:szCs w:val="22"/>
        </w:rPr>
      </w:pPr>
      <w:r w:rsidRPr="7EB22197">
        <w:rPr>
          <w:rFonts w:ascii="Arial" w:hAnsi="Arial" w:cs="Arial"/>
          <w:sz w:val="22"/>
          <w:szCs w:val="22"/>
        </w:rPr>
        <w:t xml:space="preserve">To </w:t>
      </w:r>
      <w:r w:rsidR="00A52FA8" w:rsidRPr="7EB22197">
        <w:rPr>
          <w:rFonts w:ascii="Arial" w:hAnsi="Arial" w:cs="Arial"/>
          <w:sz w:val="22"/>
          <w:szCs w:val="22"/>
        </w:rPr>
        <w:t>carry out</w:t>
      </w:r>
      <w:r w:rsidRPr="7EB22197">
        <w:rPr>
          <w:rFonts w:ascii="Arial" w:hAnsi="Arial" w:cs="Arial"/>
          <w:sz w:val="22"/>
          <w:szCs w:val="22"/>
        </w:rPr>
        <w:t xml:space="preserve"> the fire alarm test on a weekly basis.</w:t>
      </w:r>
    </w:p>
    <w:p w14:paraId="3B9DEA8C" w14:textId="77777777" w:rsidR="00587AD2" w:rsidRPr="00832256" w:rsidRDefault="00587AD2">
      <w:pPr>
        <w:rPr>
          <w:rFonts w:ascii="Arial" w:eastAsia="Arial" w:hAnsi="Arial" w:cs="Arial"/>
          <w:sz w:val="22"/>
          <w:szCs w:val="22"/>
        </w:rPr>
      </w:pPr>
    </w:p>
    <w:p w14:paraId="190627C4" w14:textId="77777777" w:rsidR="004D7C45" w:rsidRDefault="004A0390" w:rsidP="004D7C45">
      <w:pPr>
        <w:pStyle w:val="ListParagraph"/>
        <w:numPr>
          <w:ilvl w:val="0"/>
          <w:numId w:val="15"/>
        </w:numPr>
        <w:rPr>
          <w:rFonts w:ascii="Arial" w:eastAsia="Arial" w:hAnsi="Arial" w:cs="Arial"/>
          <w:sz w:val="22"/>
          <w:szCs w:val="22"/>
        </w:rPr>
      </w:pPr>
      <w:r w:rsidRPr="7EB22197">
        <w:rPr>
          <w:rFonts w:ascii="Arial" w:eastAsia="Arial" w:hAnsi="Arial" w:cs="Arial"/>
          <w:sz w:val="22"/>
          <w:szCs w:val="22"/>
        </w:rPr>
        <w:t>To assist and work with colleagues in the production and mailing out of publications</w:t>
      </w:r>
      <w:r w:rsidR="0090771B" w:rsidRPr="7EB22197">
        <w:rPr>
          <w:rFonts w:ascii="Arial" w:eastAsia="Arial" w:hAnsi="Arial" w:cs="Arial"/>
          <w:sz w:val="22"/>
          <w:szCs w:val="22"/>
        </w:rPr>
        <w:t xml:space="preserve"> (leaflets and posters)</w:t>
      </w:r>
      <w:r w:rsidRPr="7EB22197">
        <w:rPr>
          <w:rFonts w:ascii="Arial" w:eastAsia="Arial" w:hAnsi="Arial" w:cs="Arial"/>
          <w:sz w:val="22"/>
          <w:szCs w:val="22"/>
        </w:rPr>
        <w:t xml:space="preserve">, the quarterly </w:t>
      </w:r>
      <w:r w:rsidR="52460E7E" w:rsidRPr="7EB22197">
        <w:rPr>
          <w:rFonts w:ascii="Arial" w:eastAsia="Arial" w:hAnsi="Arial" w:cs="Arial"/>
          <w:sz w:val="22"/>
          <w:szCs w:val="22"/>
        </w:rPr>
        <w:t>Hear for Norfolk</w:t>
      </w:r>
      <w:r w:rsidR="00A52FA8" w:rsidRPr="7EB22197">
        <w:rPr>
          <w:rFonts w:ascii="Arial" w:eastAsia="Arial" w:hAnsi="Arial" w:cs="Arial"/>
          <w:sz w:val="22"/>
          <w:szCs w:val="22"/>
        </w:rPr>
        <w:t xml:space="preserve"> News</w:t>
      </w:r>
      <w:r w:rsidRPr="7EB22197">
        <w:rPr>
          <w:rFonts w:ascii="Arial" w:eastAsia="Arial" w:hAnsi="Arial" w:cs="Arial"/>
          <w:sz w:val="22"/>
          <w:szCs w:val="22"/>
        </w:rPr>
        <w:t>, the Annual Review and other corporate documentation.</w:t>
      </w:r>
    </w:p>
    <w:p w14:paraId="1C3039A3" w14:textId="77777777" w:rsidR="004D7C45" w:rsidRPr="004D7C45" w:rsidRDefault="004D7C45" w:rsidP="004D7C45">
      <w:pPr>
        <w:pStyle w:val="ListParagraph"/>
        <w:rPr>
          <w:rFonts w:ascii="Arial" w:hAnsi="Arial" w:cs="Arial"/>
          <w:sz w:val="22"/>
          <w:szCs w:val="22"/>
        </w:rPr>
      </w:pPr>
    </w:p>
    <w:p w14:paraId="0ED9982F" w14:textId="77777777" w:rsidR="004D7C45" w:rsidRPr="004D7C45" w:rsidRDefault="00B04697" w:rsidP="004D7C45">
      <w:pPr>
        <w:pStyle w:val="ListParagraph"/>
        <w:numPr>
          <w:ilvl w:val="0"/>
          <w:numId w:val="15"/>
        </w:numPr>
        <w:rPr>
          <w:rFonts w:ascii="Arial" w:eastAsia="Arial" w:hAnsi="Arial" w:cs="Arial"/>
          <w:sz w:val="22"/>
          <w:szCs w:val="22"/>
        </w:rPr>
      </w:pPr>
      <w:r w:rsidRPr="004D7C45">
        <w:rPr>
          <w:rFonts w:ascii="Arial" w:hAnsi="Arial" w:cs="Arial"/>
          <w:sz w:val="22"/>
          <w:szCs w:val="22"/>
        </w:rPr>
        <w:t>To market and promote the service to the general public, General Practices and other health and social care providers across Norfolk.</w:t>
      </w:r>
    </w:p>
    <w:p w14:paraId="4CB00A41" w14:textId="77777777" w:rsidR="004D7C45" w:rsidRPr="004D7C45" w:rsidRDefault="004D7C45" w:rsidP="004D7C45">
      <w:pPr>
        <w:pStyle w:val="ListParagraph"/>
        <w:rPr>
          <w:rFonts w:ascii="Arial" w:hAnsi="Arial" w:cs="Arial"/>
          <w:color w:val="auto"/>
          <w:sz w:val="22"/>
          <w:szCs w:val="22"/>
        </w:rPr>
      </w:pPr>
    </w:p>
    <w:p w14:paraId="6213E5FE" w14:textId="77777777" w:rsidR="004D7C45" w:rsidRPr="004D7C45" w:rsidRDefault="00B04697" w:rsidP="004D7C45">
      <w:pPr>
        <w:pStyle w:val="ListParagraph"/>
        <w:numPr>
          <w:ilvl w:val="0"/>
          <w:numId w:val="15"/>
        </w:numPr>
        <w:rPr>
          <w:rFonts w:ascii="Arial" w:eastAsia="Arial" w:hAnsi="Arial" w:cs="Arial"/>
          <w:sz w:val="22"/>
          <w:szCs w:val="22"/>
        </w:rPr>
      </w:pPr>
      <w:r w:rsidRPr="004D7C45">
        <w:rPr>
          <w:rFonts w:ascii="Arial" w:hAnsi="Arial" w:cs="Arial"/>
          <w:color w:val="auto"/>
          <w:sz w:val="22"/>
          <w:szCs w:val="22"/>
        </w:rPr>
        <w:t>To ensure that all responsibilities and activities undertaken within the post are consistent with the terms and spirit of Hear for Norfolk’s mission, vision, values, policies and procedures.</w:t>
      </w:r>
    </w:p>
    <w:p w14:paraId="306B24C8" w14:textId="77777777" w:rsidR="004D7C45" w:rsidRPr="004D7C45" w:rsidRDefault="004D7C45" w:rsidP="004D7C45">
      <w:pPr>
        <w:pStyle w:val="ListParagraph"/>
        <w:rPr>
          <w:rFonts w:ascii="Arial" w:eastAsia="Arial" w:hAnsi="Arial" w:cs="Arial"/>
          <w:sz w:val="22"/>
          <w:szCs w:val="22"/>
        </w:rPr>
      </w:pPr>
    </w:p>
    <w:p w14:paraId="30609DFA" w14:textId="13814A81" w:rsidR="00B04697" w:rsidRPr="004D7C45" w:rsidRDefault="00B04697" w:rsidP="004D7C45">
      <w:pPr>
        <w:pStyle w:val="ListParagraph"/>
        <w:numPr>
          <w:ilvl w:val="0"/>
          <w:numId w:val="15"/>
        </w:numPr>
        <w:rPr>
          <w:rFonts w:ascii="Arial" w:eastAsia="Arial" w:hAnsi="Arial" w:cs="Arial"/>
          <w:sz w:val="22"/>
          <w:szCs w:val="22"/>
        </w:rPr>
      </w:pPr>
      <w:r w:rsidRPr="004D7C45">
        <w:rPr>
          <w:rFonts w:ascii="Arial" w:eastAsia="Arial" w:hAnsi="Arial" w:cs="Arial"/>
          <w:sz w:val="22"/>
          <w:szCs w:val="22"/>
        </w:rPr>
        <w:t>To be available to assist in other areas of the charity’s work and assist other service managers as needs arise.</w:t>
      </w:r>
    </w:p>
    <w:p w14:paraId="0599455C" w14:textId="77777777" w:rsidR="00B04697" w:rsidRPr="00CA0131" w:rsidRDefault="00B04697" w:rsidP="00B04697">
      <w:pPr>
        <w:ind w:left="360"/>
        <w:rPr>
          <w:rFonts w:ascii="Arial" w:eastAsia="Arial" w:hAnsi="Arial" w:cs="Arial"/>
          <w:sz w:val="22"/>
          <w:szCs w:val="22"/>
        </w:rPr>
      </w:pPr>
    </w:p>
    <w:p w14:paraId="741A2F6A" w14:textId="77777777" w:rsidR="004D7C45" w:rsidRDefault="004D7C45" w:rsidP="00B04697">
      <w:pPr>
        <w:rPr>
          <w:rFonts w:ascii="Arial" w:eastAsia="Arial" w:hAnsi="Arial" w:cs="Arial"/>
          <w:b/>
          <w:sz w:val="22"/>
          <w:szCs w:val="22"/>
        </w:rPr>
      </w:pPr>
    </w:p>
    <w:p w14:paraId="488BC5DF" w14:textId="77777777" w:rsidR="004D7C45" w:rsidRDefault="004D7C45" w:rsidP="00B04697">
      <w:pPr>
        <w:rPr>
          <w:rFonts w:ascii="Arial" w:eastAsia="Arial" w:hAnsi="Arial" w:cs="Arial"/>
          <w:b/>
          <w:sz w:val="22"/>
          <w:szCs w:val="22"/>
        </w:rPr>
      </w:pPr>
    </w:p>
    <w:p w14:paraId="77B09B7B" w14:textId="77777777" w:rsidR="004D7C45" w:rsidRDefault="004D7C45" w:rsidP="00B04697">
      <w:pPr>
        <w:rPr>
          <w:rFonts w:ascii="Arial" w:eastAsia="Arial" w:hAnsi="Arial" w:cs="Arial"/>
          <w:b/>
          <w:sz w:val="22"/>
          <w:szCs w:val="22"/>
        </w:rPr>
      </w:pPr>
    </w:p>
    <w:p w14:paraId="1EA7FA6D" w14:textId="77777777" w:rsidR="004D7C45" w:rsidRDefault="004D7C45" w:rsidP="00B04697">
      <w:pPr>
        <w:rPr>
          <w:rFonts w:ascii="Arial" w:eastAsia="Arial" w:hAnsi="Arial" w:cs="Arial"/>
          <w:b/>
          <w:sz w:val="22"/>
          <w:szCs w:val="22"/>
        </w:rPr>
      </w:pPr>
    </w:p>
    <w:p w14:paraId="632A2E40" w14:textId="77777777" w:rsidR="004D7C45" w:rsidRDefault="004D7C45" w:rsidP="00B04697">
      <w:pPr>
        <w:rPr>
          <w:rFonts w:ascii="Arial" w:eastAsia="Arial" w:hAnsi="Arial" w:cs="Arial"/>
          <w:b/>
          <w:sz w:val="22"/>
          <w:szCs w:val="22"/>
        </w:rPr>
      </w:pPr>
    </w:p>
    <w:p w14:paraId="6CA9CBB8" w14:textId="77777777" w:rsidR="00D76236" w:rsidRDefault="00D76236" w:rsidP="00B04697">
      <w:pPr>
        <w:rPr>
          <w:rFonts w:ascii="Arial" w:eastAsia="Arial" w:hAnsi="Arial" w:cs="Arial"/>
          <w:b/>
          <w:sz w:val="22"/>
          <w:szCs w:val="22"/>
        </w:rPr>
      </w:pPr>
    </w:p>
    <w:p w14:paraId="19144EE7" w14:textId="77777777" w:rsidR="004D7C45" w:rsidRDefault="004D7C45" w:rsidP="00B04697">
      <w:pPr>
        <w:rPr>
          <w:rFonts w:ascii="Arial" w:eastAsia="Arial" w:hAnsi="Arial" w:cs="Arial"/>
          <w:b/>
          <w:sz w:val="22"/>
          <w:szCs w:val="22"/>
        </w:rPr>
      </w:pPr>
    </w:p>
    <w:p w14:paraId="612A4740" w14:textId="77777777" w:rsidR="004D7C45" w:rsidRDefault="004D7C45" w:rsidP="00B04697">
      <w:pPr>
        <w:rPr>
          <w:rFonts w:ascii="Arial" w:eastAsia="Arial" w:hAnsi="Arial" w:cs="Arial"/>
          <w:b/>
          <w:sz w:val="22"/>
          <w:szCs w:val="22"/>
        </w:rPr>
      </w:pPr>
    </w:p>
    <w:p w14:paraId="43B64C34" w14:textId="77777777" w:rsidR="004D7C45" w:rsidRDefault="004D7C45" w:rsidP="00B04697">
      <w:pPr>
        <w:rPr>
          <w:rFonts w:ascii="Arial" w:eastAsia="Arial" w:hAnsi="Arial" w:cs="Arial"/>
          <w:b/>
          <w:sz w:val="22"/>
          <w:szCs w:val="22"/>
        </w:rPr>
      </w:pPr>
    </w:p>
    <w:p w14:paraId="77942836" w14:textId="77777777" w:rsidR="004D7C45" w:rsidRDefault="004D7C45" w:rsidP="00B04697">
      <w:pPr>
        <w:rPr>
          <w:rFonts w:ascii="Arial" w:eastAsia="Arial" w:hAnsi="Arial" w:cs="Arial"/>
          <w:b/>
          <w:sz w:val="22"/>
          <w:szCs w:val="22"/>
        </w:rPr>
      </w:pPr>
    </w:p>
    <w:p w14:paraId="3148DF62" w14:textId="77777777" w:rsidR="004D7C45" w:rsidRDefault="004D7C45" w:rsidP="00B04697">
      <w:pPr>
        <w:rPr>
          <w:rFonts w:ascii="Arial" w:eastAsia="Arial" w:hAnsi="Arial" w:cs="Arial"/>
          <w:b/>
          <w:sz w:val="22"/>
          <w:szCs w:val="22"/>
        </w:rPr>
      </w:pPr>
    </w:p>
    <w:p w14:paraId="64067D1D" w14:textId="09D7A7B1" w:rsidR="00B04697" w:rsidRPr="009A651B" w:rsidRDefault="00B04697" w:rsidP="00B04697">
      <w:pPr>
        <w:rPr>
          <w:rFonts w:ascii="Arial" w:eastAsia="Arial" w:hAnsi="Arial" w:cs="Arial"/>
          <w:b/>
          <w:sz w:val="22"/>
          <w:szCs w:val="22"/>
        </w:rPr>
      </w:pPr>
      <w:r w:rsidRPr="009A651B">
        <w:rPr>
          <w:rFonts w:ascii="Arial" w:eastAsia="Arial" w:hAnsi="Arial" w:cs="Arial"/>
          <w:b/>
          <w:sz w:val="22"/>
          <w:szCs w:val="22"/>
        </w:rPr>
        <w:lastRenderedPageBreak/>
        <w:t xml:space="preserve">Mandatory Responsibilities </w:t>
      </w:r>
    </w:p>
    <w:p w14:paraId="67FA9F32" w14:textId="77777777" w:rsidR="00B04697" w:rsidRPr="009A651B" w:rsidRDefault="00B04697" w:rsidP="00B04697">
      <w:pPr>
        <w:ind w:left="360"/>
        <w:rPr>
          <w:rFonts w:ascii="Arial" w:eastAsia="Arial" w:hAnsi="Arial" w:cs="Arial"/>
          <w:sz w:val="22"/>
          <w:szCs w:val="22"/>
        </w:rPr>
      </w:pPr>
    </w:p>
    <w:p w14:paraId="14BA1CF4" w14:textId="77777777" w:rsidR="00B04697" w:rsidRPr="009A651B" w:rsidRDefault="00B04697" w:rsidP="00B04697">
      <w:pPr>
        <w:rPr>
          <w:rFonts w:ascii="Arial" w:eastAsia="Arial" w:hAnsi="Arial" w:cs="Arial"/>
          <w:b/>
          <w:bCs/>
          <w:i/>
          <w:iCs/>
          <w:sz w:val="22"/>
          <w:szCs w:val="22"/>
        </w:rPr>
      </w:pPr>
      <w:r w:rsidRPr="009A651B">
        <w:rPr>
          <w:rFonts w:ascii="Arial" w:eastAsia="Arial" w:hAnsi="Arial" w:cs="Arial"/>
          <w:b/>
          <w:bCs/>
          <w:i/>
          <w:iCs/>
          <w:sz w:val="22"/>
          <w:szCs w:val="22"/>
        </w:rPr>
        <w:t>Personnel and Professional Development</w:t>
      </w:r>
    </w:p>
    <w:p w14:paraId="42F583AC" w14:textId="77777777" w:rsidR="00B04697" w:rsidRPr="009A651B" w:rsidRDefault="00B04697" w:rsidP="00B04697">
      <w:pPr>
        <w:rPr>
          <w:rFonts w:ascii="Arial" w:eastAsia="Arial" w:hAnsi="Arial" w:cs="Arial"/>
          <w:b/>
          <w:bCs/>
          <w:sz w:val="22"/>
          <w:szCs w:val="22"/>
        </w:rPr>
      </w:pPr>
      <w:r w:rsidRPr="009A651B">
        <w:rPr>
          <w:rFonts w:ascii="Arial" w:eastAsia="Arial" w:hAnsi="Arial" w:cs="Arial"/>
          <w:bCs/>
          <w:sz w:val="22"/>
          <w:szCs w:val="22"/>
        </w:rPr>
        <w:t>The post holder will be expected:</w:t>
      </w:r>
    </w:p>
    <w:p w14:paraId="5FC93ED1" w14:textId="77777777" w:rsidR="00B04697" w:rsidRPr="009A651B" w:rsidRDefault="00B04697" w:rsidP="00B04697">
      <w:pPr>
        <w:pStyle w:val="ListParagraph"/>
        <w:numPr>
          <w:ilvl w:val="0"/>
          <w:numId w:val="18"/>
        </w:numPr>
        <w:rPr>
          <w:rFonts w:ascii="Arial" w:hAnsi="Arial" w:cs="Arial"/>
          <w:sz w:val="22"/>
          <w:szCs w:val="22"/>
        </w:rPr>
      </w:pPr>
      <w:r w:rsidRPr="009A651B">
        <w:rPr>
          <w:rFonts w:ascii="Arial" w:eastAsia="Arial" w:hAnsi="Arial" w:cs="Arial"/>
          <w:sz w:val="22"/>
          <w:szCs w:val="22"/>
        </w:rPr>
        <w:t>To participate in regular supervision, annual performance reviews and attendance at team</w:t>
      </w:r>
      <w:r>
        <w:rPr>
          <w:rFonts w:ascii="Arial" w:eastAsia="Arial" w:hAnsi="Arial" w:cs="Arial"/>
          <w:sz w:val="22"/>
          <w:szCs w:val="22"/>
        </w:rPr>
        <w:t xml:space="preserve"> and business planning</w:t>
      </w:r>
      <w:r w:rsidRPr="009A651B">
        <w:rPr>
          <w:rFonts w:ascii="Arial" w:eastAsia="Arial" w:hAnsi="Arial" w:cs="Arial"/>
          <w:sz w:val="22"/>
          <w:szCs w:val="22"/>
        </w:rPr>
        <w:t xml:space="preserve"> meeting</w:t>
      </w:r>
      <w:r>
        <w:rPr>
          <w:rFonts w:ascii="Arial" w:eastAsia="Arial" w:hAnsi="Arial" w:cs="Arial"/>
          <w:sz w:val="22"/>
          <w:szCs w:val="22"/>
        </w:rPr>
        <w:t>s.</w:t>
      </w:r>
    </w:p>
    <w:p w14:paraId="467BAFE4" w14:textId="77777777" w:rsidR="00B04697" w:rsidRPr="009A651B" w:rsidRDefault="00B04697" w:rsidP="00B04697">
      <w:pPr>
        <w:pStyle w:val="ListParagraph"/>
        <w:numPr>
          <w:ilvl w:val="0"/>
          <w:numId w:val="18"/>
        </w:numPr>
        <w:rPr>
          <w:rFonts w:ascii="Arial" w:hAnsi="Arial" w:cs="Arial"/>
          <w:sz w:val="22"/>
          <w:szCs w:val="22"/>
        </w:rPr>
      </w:pPr>
      <w:r w:rsidRPr="009A651B">
        <w:rPr>
          <w:rFonts w:ascii="Arial" w:eastAsia="Arial" w:hAnsi="Arial" w:cs="Arial"/>
          <w:sz w:val="22"/>
          <w:szCs w:val="22"/>
        </w:rPr>
        <w:t>To be responsible for own personal and professional development to actively participate in identifying training needs and to be willing to undertake training where a need has been identified to fulfil their role and to ensure that an effective service is provided.</w:t>
      </w:r>
    </w:p>
    <w:p w14:paraId="1217A11C" w14:textId="77777777" w:rsidR="00B04697" w:rsidRPr="009A651B" w:rsidRDefault="00B04697" w:rsidP="00B04697">
      <w:pPr>
        <w:rPr>
          <w:rFonts w:ascii="Arial" w:eastAsia="Arial" w:hAnsi="Arial" w:cs="Arial"/>
          <w:sz w:val="22"/>
          <w:szCs w:val="22"/>
        </w:rPr>
      </w:pPr>
    </w:p>
    <w:p w14:paraId="2F8C7C80" w14:textId="77777777" w:rsidR="00B04697" w:rsidRPr="009A651B" w:rsidRDefault="00B04697" w:rsidP="00B04697">
      <w:pPr>
        <w:rPr>
          <w:rFonts w:ascii="Arial" w:eastAsia="Arial" w:hAnsi="Arial" w:cs="Arial"/>
          <w:b/>
          <w:i/>
          <w:iCs/>
          <w:sz w:val="22"/>
          <w:szCs w:val="22"/>
        </w:rPr>
      </w:pPr>
      <w:r w:rsidRPr="009A651B">
        <w:rPr>
          <w:rFonts w:ascii="Arial" w:eastAsia="Arial" w:hAnsi="Arial" w:cs="Arial"/>
          <w:b/>
          <w:i/>
          <w:iCs/>
          <w:sz w:val="22"/>
          <w:szCs w:val="22"/>
        </w:rPr>
        <w:t xml:space="preserve">Health and Safety </w:t>
      </w:r>
    </w:p>
    <w:p w14:paraId="3B90FF5C" w14:textId="77777777" w:rsidR="00B04697" w:rsidRPr="009A651B" w:rsidRDefault="00B04697" w:rsidP="00B04697">
      <w:pPr>
        <w:rPr>
          <w:rFonts w:ascii="Arial" w:eastAsia="Arial" w:hAnsi="Arial" w:cs="Arial"/>
          <w:bCs/>
          <w:sz w:val="22"/>
          <w:szCs w:val="22"/>
        </w:rPr>
      </w:pPr>
      <w:r w:rsidRPr="009A651B">
        <w:rPr>
          <w:rFonts w:ascii="Arial" w:eastAsia="Arial" w:hAnsi="Arial" w:cs="Arial"/>
          <w:bCs/>
          <w:sz w:val="22"/>
          <w:szCs w:val="22"/>
        </w:rPr>
        <w:t xml:space="preserve">Employees must be aware of the responsibilities placed on them under the Health and Safety at Work Act (1974), and to ensure that agreed safety procedures are carried out to maintain a safe environment for employees, patients and visitors. </w:t>
      </w:r>
    </w:p>
    <w:p w14:paraId="44A1437D" w14:textId="77777777" w:rsidR="00B04697" w:rsidRPr="009A651B" w:rsidRDefault="00B04697" w:rsidP="00B04697">
      <w:pPr>
        <w:rPr>
          <w:rFonts w:ascii="Arial" w:eastAsia="Arial" w:hAnsi="Arial" w:cs="Arial"/>
          <w:b/>
          <w:sz w:val="22"/>
          <w:szCs w:val="22"/>
        </w:rPr>
      </w:pPr>
    </w:p>
    <w:p w14:paraId="79A6EECB" w14:textId="77777777" w:rsidR="00B04697" w:rsidRPr="009A651B" w:rsidRDefault="00B04697" w:rsidP="00B04697">
      <w:pPr>
        <w:rPr>
          <w:rFonts w:ascii="Arial" w:eastAsia="Arial" w:hAnsi="Arial" w:cs="Arial"/>
          <w:b/>
          <w:i/>
          <w:iCs/>
          <w:sz w:val="22"/>
          <w:szCs w:val="22"/>
        </w:rPr>
      </w:pPr>
      <w:r w:rsidRPr="009A651B">
        <w:rPr>
          <w:rFonts w:ascii="Arial" w:eastAsia="Arial" w:hAnsi="Arial" w:cs="Arial"/>
          <w:b/>
          <w:i/>
          <w:iCs/>
          <w:sz w:val="22"/>
          <w:szCs w:val="22"/>
        </w:rPr>
        <w:t xml:space="preserve">Confidentiality </w:t>
      </w:r>
    </w:p>
    <w:p w14:paraId="1423E087" w14:textId="77777777" w:rsidR="00B04697" w:rsidRPr="009A651B" w:rsidRDefault="00B04697" w:rsidP="00B04697">
      <w:pPr>
        <w:rPr>
          <w:rFonts w:ascii="Arial" w:eastAsia="Arial" w:hAnsi="Arial" w:cs="Arial"/>
          <w:bCs/>
          <w:sz w:val="22"/>
          <w:szCs w:val="22"/>
        </w:rPr>
      </w:pPr>
      <w:r w:rsidRPr="009A651B">
        <w:rPr>
          <w:rFonts w:ascii="Arial" w:eastAsia="Arial" w:hAnsi="Arial" w:cs="Arial"/>
          <w:bCs/>
          <w:sz w:val="22"/>
          <w:szCs w:val="22"/>
        </w:rPr>
        <w:t xml:space="preserve">All employees are subject to the requirements of the Data Protection Act 2018 and must maintain strict confidentiality in respect of service users/patients, trustees, volunteers and staff records. </w:t>
      </w:r>
    </w:p>
    <w:p w14:paraId="3F695B68" w14:textId="77777777" w:rsidR="00B04697" w:rsidRPr="009A651B" w:rsidRDefault="00B04697" w:rsidP="00B04697">
      <w:pPr>
        <w:rPr>
          <w:rFonts w:ascii="Arial" w:eastAsia="Arial" w:hAnsi="Arial" w:cs="Arial"/>
          <w:b/>
          <w:sz w:val="22"/>
          <w:szCs w:val="22"/>
        </w:rPr>
      </w:pPr>
    </w:p>
    <w:p w14:paraId="47E47FBE" w14:textId="77777777" w:rsidR="00B04697" w:rsidRPr="009A651B" w:rsidRDefault="00B04697" w:rsidP="00B04697">
      <w:pPr>
        <w:rPr>
          <w:rFonts w:ascii="Arial" w:eastAsia="Arial" w:hAnsi="Arial" w:cs="Arial"/>
          <w:b/>
          <w:i/>
          <w:iCs/>
          <w:sz w:val="22"/>
          <w:szCs w:val="22"/>
        </w:rPr>
      </w:pPr>
      <w:r w:rsidRPr="009A651B">
        <w:rPr>
          <w:rFonts w:ascii="Arial" w:eastAsia="Arial" w:hAnsi="Arial" w:cs="Arial"/>
          <w:b/>
          <w:i/>
          <w:iCs/>
          <w:sz w:val="22"/>
          <w:szCs w:val="22"/>
        </w:rPr>
        <w:t xml:space="preserve">Data Protection Act </w:t>
      </w:r>
    </w:p>
    <w:p w14:paraId="2405897F" w14:textId="77777777" w:rsidR="00B04697" w:rsidRPr="009A651B" w:rsidRDefault="00B04697" w:rsidP="00B04697">
      <w:pPr>
        <w:rPr>
          <w:rFonts w:ascii="Arial" w:eastAsia="Arial" w:hAnsi="Arial" w:cs="Arial"/>
          <w:bCs/>
          <w:sz w:val="22"/>
          <w:szCs w:val="22"/>
        </w:rPr>
      </w:pPr>
      <w:r w:rsidRPr="009A651B">
        <w:rPr>
          <w:rFonts w:ascii="Arial" w:eastAsia="Arial" w:hAnsi="Arial" w:cs="Arial"/>
          <w:bCs/>
          <w:sz w:val="22"/>
          <w:szCs w:val="22"/>
        </w:rPr>
        <w:t xml:space="preserve">To comply with the requirements of the Data Protection Act. </w:t>
      </w:r>
    </w:p>
    <w:p w14:paraId="03788F14" w14:textId="77777777" w:rsidR="00B04697" w:rsidRPr="009A651B" w:rsidRDefault="00B04697" w:rsidP="00B04697">
      <w:pPr>
        <w:rPr>
          <w:rFonts w:ascii="Arial" w:eastAsia="Arial" w:hAnsi="Arial" w:cs="Arial"/>
          <w:b/>
          <w:sz w:val="22"/>
          <w:szCs w:val="22"/>
        </w:rPr>
      </w:pPr>
    </w:p>
    <w:p w14:paraId="43159FBF" w14:textId="77777777" w:rsidR="00B04697" w:rsidRPr="009A651B" w:rsidRDefault="00B04697" w:rsidP="00B04697">
      <w:pPr>
        <w:rPr>
          <w:rFonts w:ascii="Arial" w:eastAsia="Arial" w:hAnsi="Arial" w:cs="Arial"/>
          <w:b/>
          <w:i/>
          <w:iCs/>
          <w:sz w:val="22"/>
          <w:szCs w:val="22"/>
        </w:rPr>
      </w:pPr>
      <w:r w:rsidRPr="009A651B">
        <w:rPr>
          <w:rFonts w:ascii="Arial" w:eastAsia="Arial" w:hAnsi="Arial" w:cs="Arial"/>
          <w:b/>
          <w:i/>
          <w:iCs/>
          <w:sz w:val="22"/>
          <w:szCs w:val="22"/>
        </w:rPr>
        <w:t xml:space="preserve">Data Use and Quality </w:t>
      </w:r>
    </w:p>
    <w:p w14:paraId="2F9E460B" w14:textId="77777777" w:rsidR="00B04697" w:rsidRPr="009A651B" w:rsidRDefault="00B04697" w:rsidP="00B04697">
      <w:pPr>
        <w:rPr>
          <w:rFonts w:ascii="Arial" w:eastAsia="Arial" w:hAnsi="Arial" w:cs="Arial"/>
          <w:bCs/>
          <w:sz w:val="22"/>
          <w:szCs w:val="22"/>
        </w:rPr>
      </w:pPr>
      <w:r w:rsidRPr="009A651B">
        <w:rPr>
          <w:rFonts w:ascii="Arial" w:eastAsia="Arial" w:hAnsi="Arial" w:cs="Arial"/>
          <w:bCs/>
          <w:sz w:val="22"/>
          <w:szCs w:val="22"/>
        </w:rPr>
        <w:t>All staff employed by Hear for Norfolk are bound by a legal duty of confidence to protect and input personal information accurately, securely, efficiently and effectively, in order to deliver the best possible, safe care.</w:t>
      </w:r>
    </w:p>
    <w:p w14:paraId="65F1DDCC" w14:textId="77777777" w:rsidR="00B04697" w:rsidRPr="009A651B" w:rsidRDefault="00B04697" w:rsidP="00B04697">
      <w:pPr>
        <w:jc w:val="center"/>
        <w:rPr>
          <w:rFonts w:ascii="Arial" w:eastAsia="Arial" w:hAnsi="Arial" w:cs="Arial"/>
          <w:b/>
          <w:sz w:val="22"/>
          <w:szCs w:val="22"/>
        </w:rPr>
      </w:pPr>
    </w:p>
    <w:p w14:paraId="0AD6D818" w14:textId="77777777" w:rsidR="00B04697" w:rsidRPr="009A651B" w:rsidRDefault="00B04697" w:rsidP="00B04697">
      <w:pPr>
        <w:rPr>
          <w:rFonts w:ascii="Arial" w:eastAsia="Arial" w:hAnsi="Arial" w:cs="Arial"/>
          <w:b/>
          <w:i/>
          <w:iCs/>
          <w:sz w:val="22"/>
          <w:szCs w:val="22"/>
        </w:rPr>
      </w:pPr>
      <w:r w:rsidRPr="009A651B">
        <w:rPr>
          <w:rFonts w:ascii="Arial" w:eastAsia="Arial" w:hAnsi="Arial" w:cs="Arial"/>
          <w:b/>
          <w:i/>
          <w:iCs/>
          <w:sz w:val="22"/>
          <w:szCs w:val="22"/>
        </w:rPr>
        <w:t xml:space="preserve">Safeguarding </w:t>
      </w:r>
    </w:p>
    <w:p w14:paraId="6F2CC34B" w14:textId="77777777" w:rsidR="00B04697" w:rsidRPr="009A651B" w:rsidRDefault="00B04697" w:rsidP="00B04697">
      <w:pPr>
        <w:rPr>
          <w:rFonts w:ascii="Arial" w:eastAsia="Arial" w:hAnsi="Arial" w:cs="Arial"/>
          <w:bCs/>
          <w:sz w:val="22"/>
          <w:szCs w:val="22"/>
        </w:rPr>
      </w:pPr>
      <w:r w:rsidRPr="009A651B">
        <w:rPr>
          <w:rFonts w:ascii="Arial" w:eastAsia="Arial" w:hAnsi="Arial" w:cs="Arial"/>
          <w:bCs/>
          <w:sz w:val="22"/>
          <w:szCs w:val="22"/>
        </w:rPr>
        <w:t xml:space="preserve">Hear for Norfolk takes the issues of Safeguarding Children, Adults and addressing domestic violence very seriously.  All employees have a responsibility to support the organisation in our duties by: </w:t>
      </w:r>
    </w:p>
    <w:p w14:paraId="234D0564" w14:textId="77777777" w:rsidR="00B04697" w:rsidRPr="009A651B" w:rsidRDefault="00B04697" w:rsidP="00B04697">
      <w:pPr>
        <w:pStyle w:val="ListParagraph"/>
        <w:numPr>
          <w:ilvl w:val="0"/>
          <w:numId w:val="17"/>
        </w:numPr>
        <w:rPr>
          <w:rFonts w:ascii="Arial" w:eastAsia="Arial" w:hAnsi="Arial" w:cs="Arial"/>
          <w:bCs/>
          <w:sz w:val="22"/>
          <w:szCs w:val="22"/>
        </w:rPr>
      </w:pPr>
      <w:r w:rsidRPr="009A651B">
        <w:rPr>
          <w:rFonts w:ascii="Arial" w:eastAsia="Arial" w:hAnsi="Arial" w:cs="Arial"/>
          <w:bCs/>
          <w:sz w:val="22"/>
          <w:szCs w:val="22"/>
        </w:rPr>
        <w:t xml:space="preserve">Attending mandatory training on Safeguarding children and adults. </w:t>
      </w:r>
    </w:p>
    <w:p w14:paraId="5CD48B98" w14:textId="77777777" w:rsidR="00B04697" w:rsidRPr="009A651B" w:rsidRDefault="00B04697" w:rsidP="00B04697">
      <w:pPr>
        <w:pStyle w:val="ListParagraph"/>
        <w:numPr>
          <w:ilvl w:val="0"/>
          <w:numId w:val="17"/>
        </w:numPr>
        <w:rPr>
          <w:rFonts w:ascii="Arial" w:eastAsia="Arial" w:hAnsi="Arial" w:cs="Arial"/>
          <w:bCs/>
          <w:sz w:val="22"/>
          <w:szCs w:val="22"/>
        </w:rPr>
      </w:pPr>
      <w:r w:rsidRPr="009A651B">
        <w:rPr>
          <w:rFonts w:ascii="Arial" w:eastAsia="Arial" w:hAnsi="Arial" w:cs="Arial"/>
          <w:bCs/>
          <w:sz w:val="22"/>
          <w:szCs w:val="22"/>
        </w:rPr>
        <w:t xml:space="preserve">Making sure they are familiar with their and the organisation’s requirements under relevant legislation. </w:t>
      </w:r>
    </w:p>
    <w:p w14:paraId="60FC1DE2" w14:textId="77777777" w:rsidR="00B04697" w:rsidRPr="009A651B" w:rsidRDefault="00B04697" w:rsidP="00B04697">
      <w:pPr>
        <w:pStyle w:val="ListParagraph"/>
        <w:numPr>
          <w:ilvl w:val="0"/>
          <w:numId w:val="17"/>
        </w:numPr>
        <w:rPr>
          <w:rFonts w:ascii="Arial" w:eastAsia="Arial" w:hAnsi="Arial" w:cs="Arial"/>
          <w:bCs/>
          <w:sz w:val="22"/>
          <w:szCs w:val="22"/>
        </w:rPr>
      </w:pPr>
      <w:r w:rsidRPr="009A651B">
        <w:rPr>
          <w:rFonts w:ascii="Arial" w:eastAsia="Arial" w:hAnsi="Arial" w:cs="Arial"/>
          <w:bCs/>
          <w:sz w:val="22"/>
          <w:szCs w:val="22"/>
        </w:rPr>
        <w:t xml:space="preserve">Adhering to all relevant national and local policies, procedures, practice guidance (e.g. LSCB Child Protection Procedures and Practice Guidance) and professional codes and reporting any concerns to the appropriate authority. </w:t>
      </w:r>
    </w:p>
    <w:p w14:paraId="431354DF" w14:textId="77777777" w:rsidR="00B04697" w:rsidRPr="009A651B" w:rsidRDefault="00B04697" w:rsidP="00B04697">
      <w:pPr>
        <w:rPr>
          <w:rFonts w:ascii="Arial" w:eastAsia="Arial" w:hAnsi="Arial" w:cs="Arial"/>
          <w:bCs/>
          <w:sz w:val="22"/>
          <w:szCs w:val="22"/>
        </w:rPr>
      </w:pPr>
    </w:p>
    <w:p w14:paraId="57ABCCD2" w14:textId="77777777" w:rsidR="00B04697" w:rsidRPr="009A651B" w:rsidRDefault="00B04697" w:rsidP="00B04697">
      <w:pPr>
        <w:rPr>
          <w:rFonts w:ascii="Arial" w:eastAsia="Arial" w:hAnsi="Arial" w:cs="Arial"/>
          <w:b/>
          <w:i/>
          <w:iCs/>
          <w:sz w:val="22"/>
          <w:szCs w:val="22"/>
        </w:rPr>
      </w:pPr>
      <w:r w:rsidRPr="009A651B">
        <w:rPr>
          <w:rFonts w:ascii="Arial" w:eastAsia="Arial" w:hAnsi="Arial" w:cs="Arial"/>
          <w:b/>
          <w:i/>
          <w:iCs/>
          <w:sz w:val="22"/>
          <w:szCs w:val="22"/>
        </w:rPr>
        <w:t>Smoking and Health</w:t>
      </w:r>
    </w:p>
    <w:p w14:paraId="74DD7E03" w14:textId="77777777" w:rsidR="00B04697" w:rsidRPr="009A651B" w:rsidRDefault="00B04697" w:rsidP="00B04697">
      <w:pPr>
        <w:rPr>
          <w:rFonts w:ascii="Arial" w:eastAsia="Arial" w:hAnsi="Arial" w:cs="Arial"/>
          <w:bCs/>
          <w:sz w:val="22"/>
          <w:szCs w:val="22"/>
        </w:rPr>
      </w:pPr>
      <w:r w:rsidRPr="009A651B">
        <w:rPr>
          <w:rFonts w:ascii="Arial" w:eastAsia="Arial" w:hAnsi="Arial" w:cs="Arial"/>
          <w:bCs/>
          <w:sz w:val="22"/>
          <w:szCs w:val="22"/>
        </w:rPr>
        <w:t>The organisation has a no smoking policy throughout its premises, including buildings and grounds.</w:t>
      </w:r>
    </w:p>
    <w:p w14:paraId="70381E3E" w14:textId="77777777" w:rsidR="00B04697" w:rsidRPr="009A651B" w:rsidRDefault="00B04697" w:rsidP="00B04697">
      <w:pPr>
        <w:rPr>
          <w:rFonts w:ascii="Arial" w:eastAsia="Arial" w:hAnsi="Arial" w:cs="Arial"/>
          <w:b/>
          <w:sz w:val="22"/>
          <w:szCs w:val="22"/>
        </w:rPr>
      </w:pPr>
    </w:p>
    <w:p w14:paraId="33ED12C1" w14:textId="77777777" w:rsidR="00B04697" w:rsidRPr="009A651B" w:rsidRDefault="00B04697" w:rsidP="00B04697">
      <w:pPr>
        <w:rPr>
          <w:rFonts w:ascii="Arial" w:eastAsia="Arial" w:hAnsi="Arial" w:cs="Arial"/>
          <w:b/>
          <w:i/>
          <w:iCs/>
          <w:sz w:val="22"/>
          <w:szCs w:val="22"/>
        </w:rPr>
      </w:pPr>
      <w:r w:rsidRPr="009A651B">
        <w:rPr>
          <w:rFonts w:ascii="Arial" w:eastAsia="Arial" w:hAnsi="Arial" w:cs="Arial"/>
          <w:b/>
          <w:i/>
          <w:iCs/>
          <w:sz w:val="22"/>
          <w:szCs w:val="22"/>
        </w:rPr>
        <w:t xml:space="preserve">Equality and Diversity </w:t>
      </w:r>
    </w:p>
    <w:p w14:paraId="28F5550D" w14:textId="77777777" w:rsidR="00B04697" w:rsidRPr="009A651B" w:rsidRDefault="00B04697" w:rsidP="00B04697">
      <w:pPr>
        <w:rPr>
          <w:rFonts w:ascii="Arial" w:eastAsia="Arial" w:hAnsi="Arial" w:cs="Arial"/>
          <w:bCs/>
          <w:sz w:val="22"/>
          <w:szCs w:val="22"/>
        </w:rPr>
      </w:pPr>
      <w:r w:rsidRPr="009A651B">
        <w:rPr>
          <w:rFonts w:ascii="Arial" w:eastAsia="Arial" w:hAnsi="Arial" w:cs="Arial"/>
          <w:bCs/>
          <w:sz w:val="22"/>
          <w:szCs w:val="22"/>
        </w:rPr>
        <w:t>Hear for Norfolk will adhere to, and is committed to, all legislation relating to equality and diversity.  All staff must act in ways that are in accordance with legislation, policy, procedures and good practice relating to equality and diversity. This includes ensuring that they do not discriminate against others in relation to their race, disability, gender, age, sexual orientation, gender reassignment, marriage and civil partnership, pregnancy and maternity and religious belief, and promoting equality of opportunity in relation to employment and service provision.</w:t>
      </w:r>
    </w:p>
    <w:p w14:paraId="66CC8C84" w14:textId="77777777" w:rsidR="00B04697" w:rsidRPr="009A651B" w:rsidRDefault="00B04697" w:rsidP="00B04697">
      <w:pPr>
        <w:rPr>
          <w:rFonts w:ascii="Arial" w:eastAsia="Arial" w:hAnsi="Arial" w:cs="Arial"/>
          <w:b/>
          <w:sz w:val="22"/>
          <w:szCs w:val="22"/>
        </w:rPr>
      </w:pPr>
    </w:p>
    <w:p w14:paraId="50379804" w14:textId="77777777" w:rsidR="00B04697" w:rsidRPr="009A651B" w:rsidRDefault="00B04697" w:rsidP="00B04697">
      <w:pPr>
        <w:rPr>
          <w:rFonts w:ascii="Arial" w:eastAsia="Arial" w:hAnsi="Arial" w:cs="Arial"/>
          <w:b/>
          <w:i/>
          <w:iCs/>
          <w:sz w:val="22"/>
          <w:szCs w:val="22"/>
        </w:rPr>
      </w:pPr>
      <w:r w:rsidRPr="009A651B">
        <w:rPr>
          <w:rFonts w:ascii="Arial" w:eastAsia="Arial" w:hAnsi="Arial" w:cs="Arial"/>
          <w:b/>
          <w:i/>
          <w:iCs/>
          <w:sz w:val="22"/>
          <w:szCs w:val="22"/>
        </w:rPr>
        <w:t xml:space="preserve">Risk Management </w:t>
      </w:r>
    </w:p>
    <w:p w14:paraId="7FCFB926" w14:textId="77777777" w:rsidR="00B04697" w:rsidRPr="009A651B" w:rsidRDefault="00B04697" w:rsidP="00B04697">
      <w:pPr>
        <w:rPr>
          <w:rFonts w:ascii="Arial" w:eastAsia="Arial" w:hAnsi="Arial" w:cs="Arial"/>
          <w:bCs/>
          <w:sz w:val="22"/>
          <w:szCs w:val="22"/>
        </w:rPr>
      </w:pPr>
      <w:r w:rsidRPr="009A651B">
        <w:rPr>
          <w:rFonts w:ascii="Arial" w:eastAsia="Arial" w:hAnsi="Arial" w:cs="Arial"/>
          <w:bCs/>
          <w:sz w:val="22"/>
          <w:szCs w:val="22"/>
        </w:rPr>
        <w:t xml:space="preserve">All Hear for Norfolk employees are accountable, through the terms and conditions of their employment, professional regulations, clinical governance and statutory health and safety </w:t>
      </w:r>
      <w:r w:rsidRPr="009A651B">
        <w:rPr>
          <w:rFonts w:ascii="Arial" w:eastAsia="Arial" w:hAnsi="Arial" w:cs="Arial"/>
          <w:bCs/>
          <w:sz w:val="22"/>
          <w:szCs w:val="22"/>
        </w:rPr>
        <w:lastRenderedPageBreak/>
        <w:t>regulations, and are responsible for reporting incidents, being aware of the risk management strategy and emergency procedures and attendance at training as required.</w:t>
      </w:r>
    </w:p>
    <w:p w14:paraId="5EFEF5FE" w14:textId="77777777" w:rsidR="00B04697" w:rsidRPr="009A651B" w:rsidRDefault="00B04697" w:rsidP="00B04697">
      <w:pPr>
        <w:rPr>
          <w:rFonts w:ascii="Arial" w:eastAsia="Arial" w:hAnsi="Arial" w:cs="Arial"/>
          <w:b/>
          <w:sz w:val="22"/>
          <w:szCs w:val="22"/>
        </w:rPr>
      </w:pPr>
    </w:p>
    <w:p w14:paraId="762FEF9B" w14:textId="77777777" w:rsidR="00B04697" w:rsidRPr="009A651B" w:rsidRDefault="00B04697" w:rsidP="00B04697">
      <w:pPr>
        <w:rPr>
          <w:rFonts w:ascii="Arial" w:eastAsia="Arial" w:hAnsi="Arial" w:cs="Arial"/>
          <w:b/>
          <w:sz w:val="22"/>
          <w:szCs w:val="22"/>
        </w:rPr>
      </w:pPr>
      <w:r w:rsidRPr="009A651B">
        <w:rPr>
          <w:rFonts w:ascii="Arial" w:eastAsia="Arial" w:hAnsi="Arial" w:cs="Arial"/>
          <w:b/>
          <w:sz w:val="22"/>
          <w:szCs w:val="22"/>
        </w:rPr>
        <w:t xml:space="preserve">Job Description Agreement </w:t>
      </w:r>
    </w:p>
    <w:p w14:paraId="28080173" w14:textId="77777777" w:rsidR="00B04697" w:rsidRPr="009A651B" w:rsidRDefault="00B04697" w:rsidP="00B04697">
      <w:pPr>
        <w:rPr>
          <w:rFonts w:ascii="Arial" w:eastAsia="Arial" w:hAnsi="Arial" w:cs="Arial"/>
          <w:bCs/>
          <w:sz w:val="22"/>
          <w:szCs w:val="22"/>
        </w:rPr>
      </w:pPr>
      <w:r w:rsidRPr="009A651B">
        <w:rPr>
          <w:rFonts w:ascii="Arial" w:eastAsia="Arial" w:hAnsi="Arial" w:cs="Arial"/>
          <w:bCs/>
          <w:sz w:val="22"/>
          <w:szCs w:val="22"/>
        </w:rPr>
        <w:t xml:space="preserve">This job description and person specification are an outline of the tasks, responsibilities and outcomes required of the role.  The postholder will also be required to carry out any other duties that may be reasonably requested by their line manager.  It is likely that the post will evolve over time and may be reviewed on an on-going basis in accordance with the changing needs of the organisation.  Job titles may also be subject to change on an on-going basis as a result of changing needs of the organisation. </w:t>
      </w:r>
    </w:p>
    <w:p w14:paraId="562C613B" w14:textId="77777777" w:rsidR="00B04697" w:rsidRPr="009A651B" w:rsidRDefault="00B04697" w:rsidP="00B04697">
      <w:pPr>
        <w:rPr>
          <w:rFonts w:ascii="Arial" w:eastAsia="Arial" w:hAnsi="Arial" w:cs="Arial"/>
          <w:bCs/>
          <w:sz w:val="22"/>
          <w:szCs w:val="22"/>
        </w:rPr>
      </w:pPr>
    </w:p>
    <w:tbl>
      <w:tblPr>
        <w:tblStyle w:val="TableGrid"/>
        <w:tblW w:w="0" w:type="auto"/>
        <w:tblLook w:val="04A0" w:firstRow="1" w:lastRow="0" w:firstColumn="1" w:lastColumn="0" w:noHBand="0" w:noVBand="1"/>
      </w:tblPr>
      <w:tblGrid>
        <w:gridCol w:w="2265"/>
        <w:gridCol w:w="2265"/>
        <w:gridCol w:w="3262"/>
        <w:gridCol w:w="1268"/>
      </w:tblGrid>
      <w:tr w:rsidR="00B04697" w:rsidRPr="009A651B" w14:paraId="1FAEC0BF" w14:textId="77777777" w:rsidTr="00E80115">
        <w:tc>
          <w:tcPr>
            <w:tcW w:w="2265" w:type="dxa"/>
          </w:tcPr>
          <w:p w14:paraId="7F9B0712" w14:textId="77777777" w:rsidR="00B04697" w:rsidRPr="009A651B" w:rsidRDefault="00B04697" w:rsidP="00E80115">
            <w:pPr>
              <w:rPr>
                <w:rFonts w:ascii="Arial" w:eastAsia="Arial" w:hAnsi="Arial" w:cs="Arial"/>
                <w:bCs/>
                <w:sz w:val="22"/>
                <w:szCs w:val="22"/>
              </w:rPr>
            </w:pPr>
          </w:p>
        </w:tc>
        <w:tc>
          <w:tcPr>
            <w:tcW w:w="2265" w:type="dxa"/>
          </w:tcPr>
          <w:p w14:paraId="796B3A4B" w14:textId="77777777" w:rsidR="00B04697" w:rsidRPr="009A651B" w:rsidRDefault="00B04697" w:rsidP="00E80115">
            <w:pPr>
              <w:jc w:val="center"/>
              <w:rPr>
                <w:rFonts w:ascii="Arial" w:eastAsia="Arial" w:hAnsi="Arial" w:cs="Arial"/>
                <w:b/>
                <w:sz w:val="22"/>
                <w:szCs w:val="22"/>
              </w:rPr>
            </w:pPr>
            <w:r w:rsidRPr="009A651B">
              <w:rPr>
                <w:rFonts w:ascii="Arial" w:eastAsia="Arial" w:hAnsi="Arial" w:cs="Arial"/>
                <w:b/>
                <w:sz w:val="22"/>
                <w:szCs w:val="22"/>
              </w:rPr>
              <w:t>Signed</w:t>
            </w:r>
          </w:p>
        </w:tc>
        <w:tc>
          <w:tcPr>
            <w:tcW w:w="3262" w:type="dxa"/>
          </w:tcPr>
          <w:p w14:paraId="21A839B9" w14:textId="77777777" w:rsidR="00B04697" w:rsidRPr="009A651B" w:rsidRDefault="00B04697" w:rsidP="00E80115">
            <w:pPr>
              <w:jc w:val="center"/>
              <w:rPr>
                <w:rFonts w:ascii="Arial" w:eastAsia="Arial" w:hAnsi="Arial" w:cs="Arial"/>
                <w:b/>
                <w:sz w:val="22"/>
                <w:szCs w:val="22"/>
              </w:rPr>
            </w:pPr>
            <w:r w:rsidRPr="009A651B">
              <w:rPr>
                <w:rFonts w:ascii="Arial" w:eastAsia="Arial" w:hAnsi="Arial" w:cs="Arial"/>
                <w:b/>
                <w:sz w:val="22"/>
                <w:szCs w:val="22"/>
              </w:rPr>
              <w:t>Print name</w:t>
            </w:r>
          </w:p>
        </w:tc>
        <w:tc>
          <w:tcPr>
            <w:tcW w:w="1268" w:type="dxa"/>
          </w:tcPr>
          <w:p w14:paraId="4DBB2607" w14:textId="77777777" w:rsidR="00B04697" w:rsidRPr="009A651B" w:rsidRDefault="00B04697" w:rsidP="00E80115">
            <w:pPr>
              <w:jc w:val="center"/>
              <w:rPr>
                <w:rFonts w:ascii="Arial" w:eastAsia="Arial" w:hAnsi="Arial" w:cs="Arial"/>
                <w:b/>
                <w:sz w:val="22"/>
                <w:szCs w:val="22"/>
              </w:rPr>
            </w:pPr>
            <w:r w:rsidRPr="009A651B">
              <w:rPr>
                <w:rFonts w:ascii="Arial" w:eastAsia="Arial" w:hAnsi="Arial" w:cs="Arial"/>
                <w:b/>
                <w:sz w:val="22"/>
                <w:szCs w:val="22"/>
              </w:rPr>
              <w:t>Date</w:t>
            </w:r>
          </w:p>
        </w:tc>
      </w:tr>
      <w:tr w:rsidR="00B04697" w:rsidRPr="009A651B" w14:paraId="59BC1F60" w14:textId="77777777" w:rsidTr="00E80115">
        <w:tc>
          <w:tcPr>
            <w:tcW w:w="2265" w:type="dxa"/>
          </w:tcPr>
          <w:p w14:paraId="0E252FF0" w14:textId="77777777" w:rsidR="00B04697" w:rsidRPr="009A651B" w:rsidRDefault="00B04697" w:rsidP="00E80115">
            <w:pPr>
              <w:rPr>
                <w:rFonts w:ascii="Arial" w:eastAsia="Arial" w:hAnsi="Arial" w:cs="Arial"/>
                <w:b/>
                <w:sz w:val="22"/>
                <w:szCs w:val="22"/>
              </w:rPr>
            </w:pPr>
            <w:r w:rsidRPr="009A651B">
              <w:rPr>
                <w:rFonts w:ascii="Arial" w:eastAsia="Arial" w:hAnsi="Arial" w:cs="Arial"/>
                <w:b/>
                <w:sz w:val="22"/>
                <w:szCs w:val="22"/>
              </w:rPr>
              <w:t>Postholder</w:t>
            </w:r>
          </w:p>
        </w:tc>
        <w:tc>
          <w:tcPr>
            <w:tcW w:w="2265" w:type="dxa"/>
          </w:tcPr>
          <w:p w14:paraId="43ACC7C7" w14:textId="77777777" w:rsidR="00B04697" w:rsidRPr="009A651B" w:rsidRDefault="00B04697" w:rsidP="00E80115">
            <w:pPr>
              <w:rPr>
                <w:rFonts w:ascii="Arial" w:eastAsia="Arial" w:hAnsi="Arial" w:cs="Arial"/>
                <w:bCs/>
                <w:sz w:val="22"/>
                <w:szCs w:val="22"/>
              </w:rPr>
            </w:pPr>
          </w:p>
          <w:p w14:paraId="567902F8" w14:textId="77777777" w:rsidR="00B04697" w:rsidRPr="009A651B" w:rsidRDefault="00B04697" w:rsidP="00E80115">
            <w:pPr>
              <w:rPr>
                <w:rFonts w:ascii="Arial" w:eastAsia="Arial" w:hAnsi="Arial" w:cs="Arial"/>
                <w:bCs/>
                <w:sz w:val="22"/>
                <w:szCs w:val="22"/>
              </w:rPr>
            </w:pPr>
          </w:p>
        </w:tc>
        <w:tc>
          <w:tcPr>
            <w:tcW w:w="3262" w:type="dxa"/>
          </w:tcPr>
          <w:p w14:paraId="7B73D096" w14:textId="77777777" w:rsidR="00B04697" w:rsidRPr="009A651B" w:rsidRDefault="00B04697" w:rsidP="00E80115">
            <w:pPr>
              <w:rPr>
                <w:rFonts w:ascii="Arial" w:eastAsia="Arial" w:hAnsi="Arial" w:cs="Arial"/>
                <w:bCs/>
                <w:sz w:val="22"/>
                <w:szCs w:val="22"/>
              </w:rPr>
            </w:pPr>
          </w:p>
        </w:tc>
        <w:tc>
          <w:tcPr>
            <w:tcW w:w="1268" w:type="dxa"/>
          </w:tcPr>
          <w:p w14:paraId="25160B4C" w14:textId="77777777" w:rsidR="00B04697" w:rsidRPr="009A651B" w:rsidRDefault="00B04697" w:rsidP="00E80115">
            <w:pPr>
              <w:rPr>
                <w:rFonts w:ascii="Arial" w:eastAsia="Arial" w:hAnsi="Arial" w:cs="Arial"/>
                <w:bCs/>
                <w:sz w:val="22"/>
                <w:szCs w:val="22"/>
              </w:rPr>
            </w:pPr>
          </w:p>
        </w:tc>
      </w:tr>
      <w:tr w:rsidR="00B04697" w:rsidRPr="009A651B" w14:paraId="609E238C" w14:textId="77777777" w:rsidTr="00E80115">
        <w:tc>
          <w:tcPr>
            <w:tcW w:w="2265" w:type="dxa"/>
          </w:tcPr>
          <w:p w14:paraId="210C8BA1" w14:textId="77777777" w:rsidR="00B04697" w:rsidRPr="009A651B" w:rsidRDefault="00B04697" w:rsidP="00E80115">
            <w:pPr>
              <w:rPr>
                <w:rFonts w:ascii="Arial" w:eastAsia="Arial" w:hAnsi="Arial" w:cs="Arial"/>
                <w:b/>
                <w:sz w:val="22"/>
                <w:szCs w:val="22"/>
              </w:rPr>
            </w:pPr>
            <w:r w:rsidRPr="009A651B">
              <w:rPr>
                <w:rFonts w:ascii="Arial" w:eastAsia="Arial" w:hAnsi="Arial" w:cs="Arial"/>
                <w:b/>
                <w:sz w:val="22"/>
                <w:szCs w:val="22"/>
              </w:rPr>
              <w:t>Line Manager</w:t>
            </w:r>
          </w:p>
        </w:tc>
        <w:tc>
          <w:tcPr>
            <w:tcW w:w="2265" w:type="dxa"/>
          </w:tcPr>
          <w:p w14:paraId="79556C96" w14:textId="77777777" w:rsidR="00B04697" w:rsidRPr="009A651B" w:rsidRDefault="00B04697" w:rsidP="00E80115">
            <w:pPr>
              <w:rPr>
                <w:rFonts w:ascii="Arial" w:eastAsia="Arial" w:hAnsi="Arial" w:cs="Arial"/>
                <w:bCs/>
                <w:sz w:val="22"/>
                <w:szCs w:val="22"/>
              </w:rPr>
            </w:pPr>
          </w:p>
          <w:p w14:paraId="5D33B32C" w14:textId="77777777" w:rsidR="00B04697" w:rsidRPr="009A651B" w:rsidRDefault="00B04697" w:rsidP="00E80115">
            <w:pPr>
              <w:rPr>
                <w:rFonts w:ascii="Arial" w:eastAsia="Arial" w:hAnsi="Arial" w:cs="Arial"/>
                <w:bCs/>
                <w:sz w:val="22"/>
                <w:szCs w:val="22"/>
              </w:rPr>
            </w:pPr>
          </w:p>
        </w:tc>
        <w:tc>
          <w:tcPr>
            <w:tcW w:w="3262" w:type="dxa"/>
          </w:tcPr>
          <w:p w14:paraId="236D826B" w14:textId="77777777" w:rsidR="00B04697" w:rsidRPr="009A651B" w:rsidRDefault="00B04697" w:rsidP="00E80115">
            <w:pPr>
              <w:rPr>
                <w:rFonts w:ascii="Arial" w:eastAsia="Arial" w:hAnsi="Arial" w:cs="Arial"/>
                <w:bCs/>
                <w:sz w:val="22"/>
                <w:szCs w:val="22"/>
              </w:rPr>
            </w:pPr>
          </w:p>
        </w:tc>
        <w:tc>
          <w:tcPr>
            <w:tcW w:w="1268" w:type="dxa"/>
          </w:tcPr>
          <w:p w14:paraId="3B30F7C5" w14:textId="77777777" w:rsidR="00B04697" w:rsidRPr="009A651B" w:rsidRDefault="00B04697" w:rsidP="00E80115">
            <w:pPr>
              <w:rPr>
                <w:rFonts w:ascii="Arial" w:eastAsia="Arial" w:hAnsi="Arial" w:cs="Arial"/>
                <w:bCs/>
                <w:sz w:val="22"/>
                <w:szCs w:val="22"/>
              </w:rPr>
            </w:pPr>
          </w:p>
        </w:tc>
      </w:tr>
    </w:tbl>
    <w:p w14:paraId="1B807991" w14:textId="77777777" w:rsidR="00D76236" w:rsidRDefault="00D76236" w:rsidP="00B04697">
      <w:pPr>
        <w:jc w:val="center"/>
        <w:rPr>
          <w:rFonts w:ascii="Arial" w:eastAsia="Arial" w:hAnsi="Arial" w:cs="Arial"/>
          <w:b/>
        </w:rPr>
      </w:pPr>
    </w:p>
    <w:p w14:paraId="4BDD382D" w14:textId="77777777" w:rsidR="00D76236" w:rsidRDefault="00D76236" w:rsidP="00B04697">
      <w:pPr>
        <w:jc w:val="center"/>
        <w:rPr>
          <w:rFonts w:ascii="Arial" w:eastAsia="Arial" w:hAnsi="Arial" w:cs="Arial"/>
          <w:b/>
        </w:rPr>
      </w:pPr>
    </w:p>
    <w:p w14:paraId="0397A0F4" w14:textId="77777777" w:rsidR="00D76236" w:rsidRDefault="00D76236" w:rsidP="00B04697">
      <w:pPr>
        <w:jc w:val="center"/>
        <w:rPr>
          <w:rFonts w:ascii="Arial" w:eastAsia="Arial" w:hAnsi="Arial" w:cs="Arial"/>
          <w:b/>
        </w:rPr>
      </w:pPr>
    </w:p>
    <w:p w14:paraId="6C41F256" w14:textId="77777777" w:rsidR="00D76236" w:rsidRDefault="00D76236" w:rsidP="00B04697">
      <w:pPr>
        <w:jc w:val="center"/>
        <w:rPr>
          <w:rFonts w:ascii="Arial" w:eastAsia="Arial" w:hAnsi="Arial" w:cs="Arial"/>
          <w:b/>
        </w:rPr>
      </w:pPr>
    </w:p>
    <w:p w14:paraId="069777F6" w14:textId="77777777" w:rsidR="00D76236" w:rsidRDefault="00D76236" w:rsidP="00B04697">
      <w:pPr>
        <w:jc w:val="center"/>
        <w:rPr>
          <w:rFonts w:ascii="Arial" w:eastAsia="Arial" w:hAnsi="Arial" w:cs="Arial"/>
          <w:b/>
        </w:rPr>
      </w:pPr>
    </w:p>
    <w:p w14:paraId="1FF71369" w14:textId="77777777" w:rsidR="00D76236" w:rsidRDefault="00D76236" w:rsidP="00B04697">
      <w:pPr>
        <w:jc w:val="center"/>
        <w:rPr>
          <w:rFonts w:ascii="Arial" w:eastAsia="Arial" w:hAnsi="Arial" w:cs="Arial"/>
          <w:b/>
        </w:rPr>
      </w:pPr>
    </w:p>
    <w:p w14:paraId="5F0B7FFF" w14:textId="77777777" w:rsidR="00D76236" w:rsidRDefault="00D76236" w:rsidP="00B04697">
      <w:pPr>
        <w:jc w:val="center"/>
        <w:rPr>
          <w:rFonts w:ascii="Arial" w:eastAsia="Arial" w:hAnsi="Arial" w:cs="Arial"/>
          <w:b/>
        </w:rPr>
      </w:pPr>
    </w:p>
    <w:p w14:paraId="7205FC43" w14:textId="77777777" w:rsidR="00D76236" w:rsidRDefault="00D76236" w:rsidP="00B04697">
      <w:pPr>
        <w:jc w:val="center"/>
        <w:rPr>
          <w:rFonts w:ascii="Arial" w:eastAsia="Arial" w:hAnsi="Arial" w:cs="Arial"/>
          <w:b/>
        </w:rPr>
      </w:pPr>
    </w:p>
    <w:p w14:paraId="50BE86A5" w14:textId="77777777" w:rsidR="00D76236" w:rsidRDefault="00D76236" w:rsidP="00B04697">
      <w:pPr>
        <w:jc w:val="center"/>
        <w:rPr>
          <w:rFonts w:ascii="Arial" w:eastAsia="Arial" w:hAnsi="Arial" w:cs="Arial"/>
          <w:b/>
        </w:rPr>
      </w:pPr>
    </w:p>
    <w:p w14:paraId="12AFD846" w14:textId="77777777" w:rsidR="00D76236" w:rsidRDefault="00D76236" w:rsidP="00B04697">
      <w:pPr>
        <w:jc w:val="center"/>
        <w:rPr>
          <w:rFonts w:ascii="Arial" w:eastAsia="Arial" w:hAnsi="Arial" w:cs="Arial"/>
          <w:b/>
        </w:rPr>
      </w:pPr>
    </w:p>
    <w:p w14:paraId="0A9DB9F3" w14:textId="77777777" w:rsidR="00D76236" w:rsidRDefault="00D76236" w:rsidP="00B04697">
      <w:pPr>
        <w:jc w:val="center"/>
        <w:rPr>
          <w:rFonts w:ascii="Arial" w:eastAsia="Arial" w:hAnsi="Arial" w:cs="Arial"/>
          <w:b/>
        </w:rPr>
      </w:pPr>
    </w:p>
    <w:p w14:paraId="7DE0D4D1" w14:textId="77777777" w:rsidR="00DC0083" w:rsidRDefault="00DC0083" w:rsidP="00B04697">
      <w:pPr>
        <w:jc w:val="center"/>
        <w:rPr>
          <w:rFonts w:ascii="Arial" w:eastAsia="Arial" w:hAnsi="Arial" w:cs="Arial"/>
          <w:b/>
        </w:rPr>
      </w:pPr>
    </w:p>
    <w:p w14:paraId="09656424" w14:textId="77777777" w:rsidR="00DC0083" w:rsidRDefault="00DC0083" w:rsidP="00B04697">
      <w:pPr>
        <w:jc w:val="center"/>
        <w:rPr>
          <w:rFonts w:ascii="Arial" w:eastAsia="Arial" w:hAnsi="Arial" w:cs="Arial"/>
          <w:b/>
        </w:rPr>
      </w:pPr>
    </w:p>
    <w:p w14:paraId="763BC632" w14:textId="77777777" w:rsidR="00DC0083" w:rsidRDefault="00DC0083" w:rsidP="00B04697">
      <w:pPr>
        <w:jc w:val="center"/>
        <w:rPr>
          <w:rFonts w:ascii="Arial" w:eastAsia="Arial" w:hAnsi="Arial" w:cs="Arial"/>
          <w:b/>
        </w:rPr>
      </w:pPr>
    </w:p>
    <w:p w14:paraId="2CB63FF6" w14:textId="77777777" w:rsidR="00DC0083" w:rsidRDefault="00DC0083" w:rsidP="00B04697">
      <w:pPr>
        <w:jc w:val="center"/>
        <w:rPr>
          <w:rFonts w:ascii="Arial" w:eastAsia="Arial" w:hAnsi="Arial" w:cs="Arial"/>
          <w:b/>
        </w:rPr>
      </w:pPr>
    </w:p>
    <w:p w14:paraId="060B3361" w14:textId="77777777" w:rsidR="00DC0083" w:rsidRDefault="00DC0083" w:rsidP="00B04697">
      <w:pPr>
        <w:jc w:val="center"/>
        <w:rPr>
          <w:rFonts w:ascii="Arial" w:eastAsia="Arial" w:hAnsi="Arial" w:cs="Arial"/>
          <w:b/>
        </w:rPr>
      </w:pPr>
    </w:p>
    <w:p w14:paraId="0DAC6912" w14:textId="77777777" w:rsidR="00DC0083" w:rsidRDefault="00DC0083" w:rsidP="00B04697">
      <w:pPr>
        <w:jc w:val="center"/>
        <w:rPr>
          <w:rFonts w:ascii="Arial" w:eastAsia="Arial" w:hAnsi="Arial" w:cs="Arial"/>
          <w:b/>
        </w:rPr>
      </w:pPr>
    </w:p>
    <w:p w14:paraId="18BAC6F3" w14:textId="77777777" w:rsidR="00DC0083" w:rsidRDefault="00DC0083" w:rsidP="00B04697">
      <w:pPr>
        <w:jc w:val="center"/>
        <w:rPr>
          <w:rFonts w:ascii="Arial" w:eastAsia="Arial" w:hAnsi="Arial" w:cs="Arial"/>
          <w:b/>
        </w:rPr>
      </w:pPr>
    </w:p>
    <w:p w14:paraId="538F49D4" w14:textId="77777777" w:rsidR="00DC0083" w:rsidRDefault="00DC0083" w:rsidP="00B04697">
      <w:pPr>
        <w:jc w:val="center"/>
        <w:rPr>
          <w:rFonts w:ascii="Arial" w:eastAsia="Arial" w:hAnsi="Arial" w:cs="Arial"/>
          <w:b/>
        </w:rPr>
      </w:pPr>
    </w:p>
    <w:p w14:paraId="790DAE42" w14:textId="77777777" w:rsidR="00DC0083" w:rsidRDefault="00DC0083" w:rsidP="00B04697">
      <w:pPr>
        <w:jc w:val="center"/>
        <w:rPr>
          <w:rFonts w:ascii="Arial" w:eastAsia="Arial" w:hAnsi="Arial" w:cs="Arial"/>
          <w:b/>
        </w:rPr>
      </w:pPr>
    </w:p>
    <w:p w14:paraId="4C5C8BE4" w14:textId="77777777" w:rsidR="00DC0083" w:rsidRDefault="00DC0083" w:rsidP="00B04697">
      <w:pPr>
        <w:jc w:val="center"/>
        <w:rPr>
          <w:rFonts w:ascii="Arial" w:eastAsia="Arial" w:hAnsi="Arial" w:cs="Arial"/>
          <w:b/>
        </w:rPr>
      </w:pPr>
    </w:p>
    <w:p w14:paraId="759340D4" w14:textId="77777777" w:rsidR="00DC0083" w:rsidRDefault="00DC0083" w:rsidP="00B04697">
      <w:pPr>
        <w:jc w:val="center"/>
        <w:rPr>
          <w:rFonts w:ascii="Arial" w:eastAsia="Arial" w:hAnsi="Arial" w:cs="Arial"/>
          <w:b/>
        </w:rPr>
      </w:pPr>
    </w:p>
    <w:p w14:paraId="654634BE" w14:textId="77777777" w:rsidR="00DC0083" w:rsidRDefault="00DC0083" w:rsidP="00B04697">
      <w:pPr>
        <w:jc w:val="center"/>
        <w:rPr>
          <w:rFonts w:ascii="Arial" w:eastAsia="Arial" w:hAnsi="Arial" w:cs="Arial"/>
          <w:b/>
        </w:rPr>
      </w:pPr>
    </w:p>
    <w:p w14:paraId="4380042F" w14:textId="77777777" w:rsidR="00DC0083" w:rsidRDefault="00DC0083" w:rsidP="00B04697">
      <w:pPr>
        <w:jc w:val="center"/>
        <w:rPr>
          <w:rFonts w:ascii="Arial" w:eastAsia="Arial" w:hAnsi="Arial" w:cs="Arial"/>
          <w:b/>
        </w:rPr>
      </w:pPr>
    </w:p>
    <w:p w14:paraId="65652768" w14:textId="77777777" w:rsidR="00DC0083" w:rsidRDefault="00DC0083" w:rsidP="00B04697">
      <w:pPr>
        <w:jc w:val="center"/>
        <w:rPr>
          <w:rFonts w:ascii="Arial" w:eastAsia="Arial" w:hAnsi="Arial" w:cs="Arial"/>
          <w:b/>
        </w:rPr>
      </w:pPr>
    </w:p>
    <w:p w14:paraId="15CF7663" w14:textId="77777777" w:rsidR="00DC0083" w:rsidRDefault="00DC0083" w:rsidP="00B04697">
      <w:pPr>
        <w:jc w:val="center"/>
        <w:rPr>
          <w:rFonts w:ascii="Arial" w:eastAsia="Arial" w:hAnsi="Arial" w:cs="Arial"/>
          <w:b/>
        </w:rPr>
      </w:pPr>
    </w:p>
    <w:p w14:paraId="5E36EE91" w14:textId="77777777" w:rsidR="00DC0083" w:rsidRDefault="00DC0083" w:rsidP="00B04697">
      <w:pPr>
        <w:jc w:val="center"/>
        <w:rPr>
          <w:rFonts w:ascii="Arial" w:eastAsia="Arial" w:hAnsi="Arial" w:cs="Arial"/>
          <w:b/>
        </w:rPr>
      </w:pPr>
    </w:p>
    <w:p w14:paraId="3384A459" w14:textId="77777777" w:rsidR="00DC0083" w:rsidRDefault="00DC0083" w:rsidP="00B04697">
      <w:pPr>
        <w:jc w:val="center"/>
        <w:rPr>
          <w:rFonts w:ascii="Arial" w:eastAsia="Arial" w:hAnsi="Arial" w:cs="Arial"/>
          <w:b/>
        </w:rPr>
      </w:pPr>
    </w:p>
    <w:p w14:paraId="10F5B46C" w14:textId="77777777" w:rsidR="00DC0083" w:rsidRDefault="00DC0083" w:rsidP="00B04697">
      <w:pPr>
        <w:jc w:val="center"/>
        <w:rPr>
          <w:rFonts w:ascii="Arial" w:eastAsia="Arial" w:hAnsi="Arial" w:cs="Arial"/>
          <w:b/>
        </w:rPr>
      </w:pPr>
    </w:p>
    <w:p w14:paraId="406563C7" w14:textId="77777777" w:rsidR="00DC0083" w:rsidRDefault="00DC0083" w:rsidP="00B04697">
      <w:pPr>
        <w:jc w:val="center"/>
        <w:rPr>
          <w:rFonts w:ascii="Arial" w:eastAsia="Arial" w:hAnsi="Arial" w:cs="Arial"/>
          <w:b/>
        </w:rPr>
      </w:pPr>
    </w:p>
    <w:p w14:paraId="1339DEA4" w14:textId="77777777" w:rsidR="00DC0083" w:rsidRDefault="00DC0083" w:rsidP="00B04697">
      <w:pPr>
        <w:jc w:val="center"/>
        <w:rPr>
          <w:rFonts w:ascii="Arial" w:eastAsia="Arial" w:hAnsi="Arial" w:cs="Arial"/>
          <w:b/>
        </w:rPr>
      </w:pPr>
    </w:p>
    <w:p w14:paraId="76DA3CD4" w14:textId="77777777" w:rsidR="00DC0083" w:rsidRDefault="00DC0083" w:rsidP="00B04697">
      <w:pPr>
        <w:jc w:val="center"/>
        <w:rPr>
          <w:rFonts w:ascii="Arial" w:eastAsia="Arial" w:hAnsi="Arial" w:cs="Arial"/>
          <w:b/>
        </w:rPr>
      </w:pPr>
    </w:p>
    <w:p w14:paraId="513F1A0E" w14:textId="77777777" w:rsidR="00DC0083" w:rsidRDefault="00DC0083" w:rsidP="00B04697">
      <w:pPr>
        <w:jc w:val="center"/>
        <w:rPr>
          <w:rFonts w:ascii="Arial" w:eastAsia="Arial" w:hAnsi="Arial" w:cs="Arial"/>
          <w:b/>
        </w:rPr>
      </w:pPr>
    </w:p>
    <w:p w14:paraId="70613195" w14:textId="77777777" w:rsidR="00DC0083" w:rsidRDefault="00DC0083" w:rsidP="00B04697">
      <w:pPr>
        <w:jc w:val="center"/>
        <w:rPr>
          <w:rFonts w:ascii="Arial" w:eastAsia="Arial" w:hAnsi="Arial" w:cs="Arial"/>
          <w:b/>
        </w:rPr>
      </w:pPr>
    </w:p>
    <w:p w14:paraId="12C65E4A" w14:textId="77777777" w:rsidR="00D76236" w:rsidRDefault="00D76236" w:rsidP="00B04697">
      <w:pPr>
        <w:jc w:val="center"/>
        <w:rPr>
          <w:rFonts w:ascii="Arial" w:eastAsia="Arial" w:hAnsi="Arial" w:cs="Arial"/>
          <w:b/>
        </w:rPr>
      </w:pPr>
    </w:p>
    <w:p w14:paraId="2DC689AD" w14:textId="5FF345B7" w:rsidR="00B04697" w:rsidRPr="00C248D5" w:rsidRDefault="00B04697" w:rsidP="00B04697">
      <w:pPr>
        <w:jc w:val="center"/>
        <w:rPr>
          <w:rFonts w:ascii="Arial" w:eastAsia="Arial" w:hAnsi="Arial" w:cs="Arial"/>
        </w:rPr>
      </w:pPr>
      <w:r w:rsidRPr="00C248D5">
        <w:rPr>
          <w:rFonts w:ascii="Arial" w:eastAsia="Arial" w:hAnsi="Arial" w:cs="Arial"/>
          <w:b/>
        </w:rPr>
        <w:lastRenderedPageBreak/>
        <w:t>Person Specification</w:t>
      </w:r>
    </w:p>
    <w:p w14:paraId="349C8731" w14:textId="77777777" w:rsidR="00B04697" w:rsidRPr="00CA0131" w:rsidRDefault="00B04697" w:rsidP="00B04697">
      <w:pPr>
        <w:rPr>
          <w:rFonts w:ascii="Arial" w:eastAsia="Arial" w:hAnsi="Arial" w:cs="Arial"/>
          <w:sz w:val="22"/>
          <w:szCs w:val="22"/>
        </w:rPr>
      </w:pPr>
    </w:p>
    <w:p w14:paraId="73FB385E" w14:textId="6D11D3F5" w:rsidR="00B04697" w:rsidRPr="00CA0131" w:rsidRDefault="00B04697" w:rsidP="00B04697">
      <w:pPr>
        <w:rPr>
          <w:rFonts w:ascii="Arial" w:eastAsia="Arial" w:hAnsi="Arial" w:cs="Arial"/>
          <w:sz w:val="22"/>
          <w:szCs w:val="22"/>
        </w:rPr>
      </w:pPr>
      <w:r w:rsidRPr="00CA0131">
        <w:rPr>
          <w:rFonts w:ascii="Arial" w:eastAsia="Arial" w:hAnsi="Arial" w:cs="Arial"/>
          <w:sz w:val="22"/>
          <w:szCs w:val="22"/>
        </w:rPr>
        <w:t xml:space="preserve">Job title: </w:t>
      </w:r>
      <w:r w:rsidR="00D76236" w:rsidRPr="00832256">
        <w:rPr>
          <w:rFonts w:ascii="Arial" w:eastAsia="Arial" w:hAnsi="Arial" w:cs="Arial"/>
          <w:b/>
          <w:sz w:val="22"/>
          <w:szCs w:val="22"/>
        </w:rPr>
        <w:t>Receptionist</w:t>
      </w:r>
      <w:r w:rsidR="00D76236">
        <w:rPr>
          <w:rFonts w:ascii="Arial" w:eastAsia="Arial" w:hAnsi="Arial" w:cs="Arial"/>
          <w:b/>
          <w:sz w:val="22"/>
          <w:szCs w:val="22"/>
        </w:rPr>
        <w:t xml:space="preserve"> /</w:t>
      </w:r>
      <w:r w:rsidR="00D76236" w:rsidRPr="006B67D1">
        <w:rPr>
          <w:rFonts w:ascii="Arial" w:eastAsia="Arial" w:hAnsi="Arial" w:cs="Arial"/>
          <w:b/>
          <w:sz w:val="22"/>
          <w:szCs w:val="22"/>
        </w:rPr>
        <w:t xml:space="preserve"> </w:t>
      </w:r>
      <w:r w:rsidR="00D76236" w:rsidRPr="00832256">
        <w:rPr>
          <w:rFonts w:ascii="Arial" w:eastAsia="Arial" w:hAnsi="Arial" w:cs="Arial"/>
          <w:b/>
          <w:sz w:val="22"/>
          <w:szCs w:val="22"/>
        </w:rPr>
        <w:t>Administrative Assistant</w:t>
      </w:r>
    </w:p>
    <w:p w14:paraId="07AE58A0" w14:textId="77777777" w:rsidR="00B04697" w:rsidRPr="00CA0131" w:rsidRDefault="00B04697" w:rsidP="00B04697">
      <w:pPr>
        <w:rPr>
          <w:rFonts w:ascii="Arial" w:eastAsia="Arial" w:hAnsi="Arial" w:cs="Arial"/>
          <w:sz w:val="22"/>
          <w:szCs w:val="22"/>
        </w:rPr>
      </w:pPr>
    </w:p>
    <w:p w14:paraId="468AA9F2" w14:textId="77777777" w:rsidR="00B04697" w:rsidRPr="000F76EA" w:rsidRDefault="00B04697" w:rsidP="00B04697">
      <w:pPr>
        <w:rPr>
          <w:rFonts w:ascii="Arial" w:eastAsia="Arial" w:hAnsi="Arial" w:cs="Arial"/>
          <w:sz w:val="22"/>
          <w:szCs w:val="22"/>
        </w:rPr>
      </w:pPr>
      <w:r w:rsidRPr="000F76EA">
        <w:rPr>
          <w:rFonts w:ascii="Arial" w:eastAsia="Arial" w:hAnsi="Arial" w:cs="Arial"/>
          <w:sz w:val="22"/>
          <w:szCs w:val="22"/>
        </w:rPr>
        <w:t>The requirements are divided between Qualifications, Competencies and Personal Qualities.  Each is weighted between 1 and 5 to reflect their importance.  Those rated</w:t>
      </w:r>
    </w:p>
    <w:p w14:paraId="50A68F1E" w14:textId="77777777" w:rsidR="00B04697" w:rsidRPr="000F76EA" w:rsidRDefault="00B04697" w:rsidP="00B04697">
      <w:pPr>
        <w:rPr>
          <w:rFonts w:ascii="Arial" w:eastAsia="Arial" w:hAnsi="Arial" w:cs="Arial"/>
          <w:sz w:val="22"/>
          <w:szCs w:val="22"/>
        </w:rPr>
      </w:pPr>
    </w:p>
    <w:p w14:paraId="20CD4273" w14:textId="77777777" w:rsidR="00B04697" w:rsidRPr="000F76EA" w:rsidRDefault="00B04697" w:rsidP="00B04697">
      <w:pPr>
        <w:numPr>
          <w:ilvl w:val="0"/>
          <w:numId w:val="19"/>
        </w:numPr>
        <w:rPr>
          <w:rFonts w:ascii="Arial" w:eastAsia="Arial" w:hAnsi="Arial" w:cs="Arial"/>
          <w:sz w:val="22"/>
          <w:szCs w:val="22"/>
        </w:rPr>
      </w:pPr>
      <w:r w:rsidRPr="000F76EA">
        <w:rPr>
          <w:rFonts w:ascii="Arial" w:eastAsia="Arial" w:hAnsi="Arial" w:cs="Arial"/>
          <w:sz w:val="22"/>
          <w:szCs w:val="22"/>
        </w:rPr>
        <w:t>are desirable, but not necessary,</w:t>
      </w:r>
    </w:p>
    <w:p w14:paraId="7D7AF35D" w14:textId="77777777" w:rsidR="00B04697" w:rsidRPr="000F76EA" w:rsidRDefault="00B04697" w:rsidP="00B04697">
      <w:pPr>
        <w:numPr>
          <w:ilvl w:val="0"/>
          <w:numId w:val="19"/>
        </w:numPr>
        <w:rPr>
          <w:rFonts w:ascii="Arial" w:eastAsia="Arial" w:hAnsi="Arial" w:cs="Arial"/>
          <w:sz w:val="22"/>
          <w:szCs w:val="22"/>
        </w:rPr>
      </w:pPr>
      <w:r w:rsidRPr="000F76EA">
        <w:rPr>
          <w:rFonts w:ascii="Arial" w:eastAsia="Arial" w:hAnsi="Arial" w:cs="Arial"/>
          <w:sz w:val="22"/>
          <w:szCs w:val="22"/>
        </w:rPr>
        <w:t>are desirable, and could be achieved through training or experience,</w:t>
      </w:r>
    </w:p>
    <w:p w14:paraId="70D742D3" w14:textId="77777777" w:rsidR="00B04697" w:rsidRPr="000F76EA" w:rsidRDefault="00B04697" w:rsidP="00B04697">
      <w:pPr>
        <w:numPr>
          <w:ilvl w:val="0"/>
          <w:numId w:val="19"/>
        </w:numPr>
        <w:rPr>
          <w:rFonts w:ascii="Arial" w:eastAsia="Arial" w:hAnsi="Arial" w:cs="Arial"/>
          <w:sz w:val="22"/>
          <w:szCs w:val="22"/>
        </w:rPr>
      </w:pPr>
      <w:r w:rsidRPr="000F76EA">
        <w:rPr>
          <w:rFonts w:ascii="Arial" w:eastAsia="Arial" w:hAnsi="Arial" w:cs="Arial"/>
          <w:sz w:val="22"/>
          <w:szCs w:val="22"/>
        </w:rPr>
        <w:t>are essential but there is some scope for development over a short timescale,</w:t>
      </w:r>
    </w:p>
    <w:p w14:paraId="0D2B853A" w14:textId="77777777" w:rsidR="00B04697" w:rsidRPr="000F76EA" w:rsidRDefault="00B04697" w:rsidP="00B04697">
      <w:pPr>
        <w:numPr>
          <w:ilvl w:val="0"/>
          <w:numId w:val="19"/>
        </w:numPr>
        <w:rPr>
          <w:rFonts w:ascii="Arial" w:eastAsia="Arial" w:hAnsi="Arial" w:cs="Arial"/>
          <w:sz w:val="22"/>
          <w:szCs w:val="22"/>
        </w:rPr>
      </w:pPr>
      <w:r w:rsidRPr="000F76EA">
        <w:rPr>
          <w:rFonts w:ascii="Arial" w:eastAsia="Arial" w:hAnsi="Arial" w:cs="Arial"/>
          <w:sz w:val="22"/>
          <w:szCs w:val="22"/>
        </w:rPr>
        <w:t>are essential and we would expect the candidate to show they could be used with minimum need to adjust,</w:t>
      </w:r>
    </w:p>
    <w:p w14:paraId="59A2BD30" w14:textId="77777777" w:rsidR="00B04697" w:rsidRPr="000F76EA" w:rsidRDefault="00B04697" w:rsidP="00B04697">
      <w:pPr>
        <w:numPr>
          <w:ilvl w:val="0"/>
          <w:numId w:val="19"/>
        </w:numPr>
        <w:rPr>
          <w:rFonts w:ascii="Arial" w:eastAsia="Arial" w:hAnsi="Arial" w:cs="Arial"/>
          <w:sz w:val="22"/>
          <w:szCs w:val="22"/>
        </w:rPr>
      </w:pPr>
      <w:r w:rsidRPr="000F76EA">
        <w:rPr>
          <w:rFonts w:ascii="Arial" w:eastAsia="Arial" w:hAnsi="Arial" w:cs="Arial"/>
          <w:sz w:val="22"/>
          <w:szCs w:val="22"/>
        </w:rPr>
        <w:t>we expect to be immediately available and fully operational from day one</w:t>
      </w:r>
    </w:p>
    <w:p w14:paraId="5340C057" w14:textId="77777777" w:rsidR="00B04697" w:rsidRPr="00CA0131" w:rsidRDefault="00B04697" w:rsidP="00B04697">
      <w:pPr>
        <w:rPr>
          <w:rFonts w:ascii="Arial" w:eastAsia="Arial" w:hAnsi="Arial" w:cs="Arial"/>
          <w:sz w:val="22"/>
          <w:szCs w:val="22"/>
        </w:rPr>
      </w:pPr>
    </w:p>
    <w:tbl>
      <w:tblPr>
        <w:tblStyle w:val="TableGrid"/>
        <w:tblW w:w="0" w:type="auto"/>
        <w:tblLook w:val="04A0" w:firstRow="1" w:lastRow="0" w:firstColumn="1" w:lastColumn="0" w:noHBand="0" w:noVBand="1"/>
      </w:tblPr>
      <w:tblGrid>
        <w:gridCol w:w="4736"/>
        <w:gridCol w:w="1280"/>
        <w:gridCol w:w="3044"/>
      </w:tblGrid>
      <w:tr w:rsidR="00B04697" w:rsidRPr="00DE587B" w14:paraId="0B26D7F5" w14:textId="77777777" w:rsidTr="00E80115">
        <w:tc>
          <w:tcPr>
            <w:tcW w:w="5098" w:type="dxa"/>
          </w:tcPr>
          <w:p w14:paraId="761FA4A4" w14:textId="77777777" w:rsidR="00B04697" w:rsidRPr="00DE587B" w:rsidRDefault="00B04697" w:rsidP="00E80115">
            <w:pPr>
              <w:rPr>
                <w:rFonts w:ascii="Arial" w:eastAsia="Arial" w:hAnsi="Arial" w:cs="Arial"/>
                <w:b/>
                <w:bCs/>
                <w:sz w:val="22"/>
                <w:szCs w:val="22"/>
              </w:rPr>
            </w:pPr>
            <w:r>
              <w:rPr>
                <w:rFonts w:ascii="Arial" w:eastAsia="Arial" w:hAnsi="Arial" w:cs="Arial"/>
                <w:b/>
                <w:bCs/>
                <w:sz w:val="22"/>
                <w:szCs w:val="22"/>
              </w:rPr>
              <w:t>Requirement</w:t>
            </w:r>
          </w:p>
          <w:p w14:paraId="36FC1C05" w14:textId="77777777" w:rsidR="00B04697" w:rsidRPr="00DE587B" w:rsidRDefault="00B04697" w:rsidP="00E80115">
            <w:pPr>
              <w:rPr>
                <w:rFonts w:ascii="Arial" w:eastAsia="Arial" w:hAnsi="Arial" w:cs="Arial"/>
                <w:b/>
                <w:bCs/>
                <w:sz w:val="22"/>
                <w:szCs w:val="22"/>
              </w:rPr>
            </w:pPr>
          </w:p>
        </w:tc>
        <w:tc>
          <w:tcPr>
            <w:tcW w:w="1276" w:type="dxa"/>
          </w:tcPr>
          <w:p w14:paraId="00CBA9C9" w14:textId="77777777" w:rsidR="00B04697" w:rsidRPr="000F76EA" w:rsidRDefault="00B04697" w:rsidP="00E80115">
            <w:pPr>
              <w:jc w:val="center"/>
              <w:rPr>
                <w:rFonts w:ascii="Arial" w:eastAsia="Arial" w:hAnsi="Arial" w:cs="Arial"/>
                <w:b/>
                <w:sz w:val="22"/>
                <w:szCs w:val="22"/>
              </w:rPr>
            </w:pPr>
            <w:r w:rsidRPr="000F76EA">
              <w:rPr>
                <w:rFonts w:ascii="Arial" w:eastAsia="Arial" w:hAnsi="Arial" w:cs="Arial"/>
                <w:b/>
                <w:sz w:val="22"/>
                <w:szCs w:val="22"/>
              </w:rPr>
              <w:t>Weighting</w:t>
            </w:r>
          </w:p>
          <w:p w14:paraId="203D3FD1" w14:textId="77777777" w:rsidR="00B04697" w:rsidRPr="00DE587B" w:rsidRDefault="00B04697" w:rsidP="00E80115">
            <w:pPr>
              <w:jc w:val="center"/>
              <w:rPr>
                <w:rFonts w:ascii="Arial" w:eastAsia="Arial" w:hAnsi="Arial" w:cs="Arial"/>
                <w:b/>
                <w:bCs/>
                <w:sz w:val="22"/>
                <w:szCs w:val="22"/>
              </w:rPr>
            </w:pPr>
            <w:r w:rsidRPr="000F76EA">
              <w:rPr>
                <w:rFonts w:ascii="Arial" w:eastAsia="Arial" w:hAnsi="Arial" w:cs="Arial"/>
                <w:b/>
                <w:sz w:val="22"/>
                <w:szCs w:val="22"/>
              </w:rPr>
              <w:t>1- 5</w:t>
            </w:r>
          </w:p>
        </w:tc>
        <w:tc>
          <w:tcPr>
            <w:tcW w:w="3141" w:type="dxa"/>
          </w:tcPr>
          <w:p w14:paraId="68C5E674" w14:textId="77777777" w:rsidR="00B04697" w:rsidRPr="00DE587B" w:rsidRDefault="00B04697" w:rsidP="00E80115">
            <w:pPr>
              <w:rPr>
                <w:rFonts w:ascii="Arial" w:eastAsia="Arial" w:hAnsi="Arial" w:cs="Arial"/>
                <w:b/>
                <w:bCs/>
                <w:sz w:val="22"/>
                <w:szCs w:val="22"/>
              </w:rPr>
            </w:pPr>
            <w:r w:rsidRPr="000F76EA">
              <w:rPr>
                <w:rFonts w:ascii="Arial" w:eastAsia="Arial" w:hAnsi="Arial" w:cs="Arial"/>
                <w:b/>
                <w:sz w:val="22"/>
                <w:szCs w:val="22"/>
              </w:rPr>
              <w:t>How we assess if the candidate meets the requirement</w:t>
            </w:r>
          </w:p>
        </w:tc>
      </w:tr>
      <w:tr w:rsidR="00B04697" w:rsidRPr="00DE587B" w14:paraId="59A902A2" w14:textId="77777777" w:rsidTr="00E80115">
        <w:tc>
          <w:tcPr>
            <w:tcW w:w="5098" w:type="dxa"/>
          </w:tcPr>
          <w:p w14:paraId="6C378BB2" w14:textId="77777777" w:rsidR="00B04697" w:rsidRPr="00DE587B" w:rsidRDefault="00B04697" w:rsidP="00E80115">
            <w:pPr>
              <w:rPr>
                <w:rFonts w:ascii="Arial" w:eastAsia="Arial" w:hAnsi="Arial" w:cs="Arial"/>
                <w:b/>
                <w:bCs/>
                <w:sz w:val="22"/>
                <w:szCs w:val="22"/>
              </w:rPr>
            </w:pPr>
            <w:r>
              <w:rPr>
                <w:rFonts w:ascii="Arial" w:eastAsia="Arial" w:hAnsi="Arial" w:cs="Arial"/>
                <w:b/>
                <w:bCs/>
                <w:sz w:val="22"/>
                <w:szCs w:val="22"/>
              </w:rPr>
              <w:t xml:space="preserve">Qualifications/ </w:t>
            </w:r>
            <w:r w:rsidRPr="00DE587B">
              <w:rPr>
                <w:rFonts w:ascii="Arial" w:eastAsia="Arial" w:hAnsi="Arial" w:cs="Arial"/>
                <w:b/>
                <w:bCs/>
                <w:sz w:val="22"/>
                <w:szCs w:val="22"/>
              </w:rPr>
              <w:t>Education</w:t>
            </w:r>
            <w:r>
              <w:rPr>
                <w:rFonts w:ascii="Arial" w:eastAsia="Arial" w:hAnsi="Arial" w:cs="Arial"/>
                <w:b/>
                <w:bCs/>
                <w:sz w:val="22"/>
                <w:szCs w:val="22"/>
              </w:rPr>
              <w:t>/ Training</w:t>
            </w:r>
          </w:p>
          <w:p w14:paraId="29F726A0" w14:textId="77777777" w:rsidR="00B04697" w:rsidRPr="00DE587B" w:rsidRDefault="00B04697" w:rsidP="00E80115">
            <w:pPr>
              <w:rPr>
                <w:rFonts w:ascii="Arial" w:eastAsia="Arial" w:hAnsi="Arial" w:cs="Arial"/>
                <w:b/>
                <w:bCs/>
                <w:sz w:val="22"/>
                <w:szCs w:val="22"/>
              </w:rPr>
            </w:pPr>
          </w:p>
        </w:tc>
        <w:tc>
          <w:tcPr>
            <w:tcW w:w="1276" w:type="dxa"/>
          </w:tcPr>
          <w:p w14:paraId="09917E74" w14:textId="77777777" w:rsidR="00B04697" w:rsidRPr="000F76EA" w:rsidRDefault="00B04697" w:rsidP="00E80115">
            <w:pPr>
              <w:jc w:val="center"/>
              <w:rPr>
                <w:rFonts w:ascii="Arial" w:eastAsia="Arial" w:hAnsi="Arial" w:cs="Arial"/>
                <w:b/>
                <w:sz w:val="22"/>
                <w:szCs w:val="22"/>
              </w:rPr>
            </w:pPr>
          </w:p>
        </w:tc>
        <w:tc>
          <w:tcPr>
            <w:tcW w:w="3141" w:type="dxa"/>
          </w:tcPr>
          <w:p w14:paraId="2DACCFB4" w14:textId="77777777" w:rsidR="00B04697" w:rsidRPr="000F76EA" w:rsidRDefault="00B04697" w:rsidP="00E80115">
            <w:pPr>
              <w:rPr>
                <w:rFonts w:ascii="Arial" w:eastAsia="Arial" w:hAnsi="Arial" w:cs="Arial"/>
                <w:b/>
                <w:sz w:val="22"/>
                <w:szCs w:val="22"/>
              </w:rPr>
            </w:pPr>
          </w:p>
        </w:tc>
      </w:tr>
      <w:tr w:rsidR="00B04697" w14:paraId="038BC028" w14:textId="77777777" w:rsidTr="00E80115">
        <w:tc>
          <w:tcPr>
            <w:tcW w:w="5098" w:type="dxa"/>
          </w:tcPr>
          <w:p w14:paraId="43D6DD50" w14:textId="77777777" w:rsidR="00B04697" w:rsidRDefault="00B04697" w:rsidP="00E80115">
            <w:pPr>
              <w:rPr>
                <w:rFonts w:ascii="Arial" w:eastAsia="Arial" w:hAnsi="Arial" w:cs="Arial"/>
                <w:sz w:val="22"/>
                <w:szCs w:val="22"/>
              </w:rPr>
            </w:pPr>
            <w:r w:rsidRPr="00F52B3E">
              <w:rPr>
                <w:rFonts w:ascii="Arial" w:eastAsia="Arial" w:hAnsi="Arial" w:cs="Arial"/>
                <w:sz w:val="22"/>
                <w:szCs w:val="22"/>
              </w:rPr>
              <w:t>Educated to degree level</w:t>
            </w:r>
            <w:r w:rsidRPr="00F52B3E">
              <w:rPr>
                <w:rFonts w:ascii="Arial" w:eastAsia="Arial" w:hAnsi="Arial" w:cs="Arial"/>
                <w:sz w:val="22"/>
                <w:szCs w:val="22"/>
              </w:rPr>
              <w:tab/>
            </w:r>
          </w:p>
        </w:tc>
        <w:tc>
          <w:tcPr>
            <w:tcW w:w="1276" w:type="dxa"/>
          </w:tcPr>
          <w:p w14:paraId="24F52573" w14:textId="77777777" w:rsidR="00B04697" w:rsidRDefault="00B04697" w:rsidP="00E80115">
            <w:pPr>
              <w:jc w:val="center"/>
              <w:rPr>
                <w:rFonts w:ascii="Arial" w:eastAsia="Arial" w:hAnsi="Arial" w:cs="Arial"/>
                <w:sz w:val="22"/>
                <w:szCs w:val="22"/>
              </w:rPr>
            </w:pPr>
            <w:r>
              <w:rPr>
                <w:rFonts w:ascii="Arial" w:eastAsia="Arial" w:hAnsi="Arial" w:cs="Arial"/>
                <w:sz w:val="22"/>
                <w:szCs w:val="22"/>
              </w:rPr>
              <w:t>1</w:t>
            </w:r>
          </w:p>
        </w:tc>
        <w:tc>
          <w:tcPr>
            <w:tcW w:w="3141" w:type="dxa"/>
          </w:tcPr>
          <w:p w14:paraId="6BAA6904" w14:textId="77777777" w:rsidR="00B04697" w:rsidRDefault="00B04697" w:rsidP="00E80115">
            <w:pPr>
              <w:rPr>
                <w:rFonts w:ascii="Arial" w:eastAsia="Arial" w:hAnsi="Arial" w:cs="Arial"/>
                <w:sz w:val="22"/>
                <w:szCs w:val="22"/>
              </w:rPr>
            </w:pPr>
            <w:r>
              <w:rPr>
                <w:rFonts w:ascii="Arial" w:eastAsia="Arial" w:hAnsi="Arial" w:cs="Arial"/>
                <w:sz w:val="22"/>
                <w:szCs w:val="22"/>
              </w:rPr>
              <w:t>Application</w:t>
            </w:r>
          </w:p>
        </w:tc>
      </w:tr>
      <w:tr w:rsidR="00B04697" w14:paraId="2FFDB183" w14:textId="77777777" w:rsidTr="00E80115">
        <w:tc>
          <w:tcPr>
            <w:tcW w:w="5098" w:type="dxa"/>
          </w:tcPr>
          <w:p w14:paraId="23578232" w14:textId="77777777" w:rsidR="00B04697" w:rsidRDefault="00B04697" w:rsidP="00E80115">
            <w:pPr>
              <w:rPr>
                <w:rFonts w:ascii="Arial" w:eastAsia="Arial" w:hAnsi="Arial" w:cs="Arial"/>
                <w:sz w:val="22"/>
                <w:szCs w:val="22"/>
              </w:rPr>
            </w:pPr>
            <w:r w:rsidRPr="00F52B3E">
              <w:rPr>
                <w:rFonts w:ascii="Arial" w:eastAsia="Arial" w:hAnsi="Arial" w:cs="Arial"/>
                <w:sz w:val="22"/>
                <w:szCs w:val="22"/>
              </w:rPr>
              <w:t>4 GCSE or equivalent at grade C or above</w:t>
            </w:r>
          </w:p>
        </w:tc>
        <w:tc>
          <w:tcPr>
            <w:tcW w:w="1276" w:type="dxa"/>
          </w:tcPr>
          <w:p w14:paraId="6F2A6C76" w14:textId="77777777" w:rsidR="00B04697" w:rsidRDefault="00B04697" w:rsidP="00E80115">
            <w:pPr>
              <w:jc w:val="center"/>
              <w:rPr>
                <w:rFonts w:ascii="Arial" w:eastAsia="Arial" w:hAnsi="Arial" w:cs="Arial"/>
                <w:sz w:val="22"/>
                <w:szCs w:val="22"/>
              </w:rPr>
            </w:pPr>
            <w:r>
              <w:rPr>
                <w:rFonts w:ascii="Arial" w:eastAsia="Arial" w:hAnsi="Arial" w:cs="Arial"/>
                <w:sz w:val="22"/>
                <w:szCs w:val="22"/>
              </w:rPr>
              <w:t>5</w:t>
            </w:r>
          </w:p>
        </w:tc>
        <w:tc>
          <w:tcPr>
            <w:tcW w:w="3141" w:type="dxa"/>
          </w:tcPr>
          <w:p w14:paraId="498FE2D4" w14:textId="77777777" w:rsidR="00B04697" w:rsidRDefault="00B04697" w:rsidP="00E80115">
            <w:pPr>
              <w:rPr>
                <w:rFonts w:ascii="Arial" w:eastAsia="Arial" w:hAnsi="Arial" w:cs="Arial"/>
                <w:sz w:val="22"/>
                <w:szCs w:val="22"/>
              </w:rPr>
            </w:pPr>
            <w:r>
              <w:rPr>
                <w:rFonts w:ascii="Arial" w:eastAsia="Arial" w:hAnsi="Arial" w:cs="Arial"/>
                <w:sz w:val="22"/>
                <w:szCs w:val="22"/>
              </w:rPr>
              <w:t>Application</w:t>
            </w:r>
          </w:p>
        </w:tc>
      </w:tr>
      <w:tr w:rsidR="00B04697" w14:paraId="6B25E454" w14:textId="77777777" w:rsidTr="00E80115">
        <w:tc>
          <w:tcPr>
            <w:tcW w:w="5098" w:type="dxa"/>
          </w:tcPr>
          <w:p w14:paraId="328FC7E8" w14:textId="77777777" w:rsidR="00B04697" w:rsidRDefault="00B04697" w:rsidP="00E80115">
            <w:pPr>
              <w:rPr>
                <w:rFonts w:ascii="Arial" w:eastAsia="Arial" w:hAnsi="Arial" w:cs="Arial"/>
                <w:sz w:val="22"/>
                <w:szCs w:val="22"/>
              </w:rPr>
            </w:pPr>
            <w:r w:rsidRPr="00F52B3E">
              <w:rPr>
                <w:rFonts w:ascii="Arial" w:eastAsia="Arial" w:hAnsi="Arial" w:cs="Arial"/>
                <w:sz w:val="22"/>
                <w:szCs w:val="22"/>
              </w:rPr>
              <w:t>2 A Levels or equivalent at grade C or above</w:t>
            </w:r>
          </w:p>
        </w:tc>
        <w:tc>
          <w:tcPr>
            <w:tcW w:w="1276" w:type="dxa"/>
          </w:tcPr>
          <w:p w14:paraId="50F4D68A" w14:textId="77777777" w:rsidR="00B04697" w:rsidRDefault="00B04697" w:rsidP="00E80115">
            <w:pPr>
              <w:jc w:val="center"/>
              <w:rPr>
                <w:rFonts w:ascii="Arial" w:eastAsia="Arial" w:hAnsi="Arial" w:cs="Arial"/>
                <w:sz w:val="22"/>
                <w:szCs w:val="22"/>
              </w:rPr>
            </w:pPr>
            <w:r>
              <w:rPr>
                <w:rFonts w:ascii="Arial" w:eastAsia="Arial" w:hAnsi="Arial" w:cs="Arial"/>
                <w:sz w:val="22"/>
                <w:szCs w:val="22"/>
              </w:rPr>
              <w:t>3</w:t>
            </w:r>
          </w:p>
        </w:tc>
        <w:tc>
          <w:tcPr>
            <w:tcW w:w="3141" w:type="dxa"/>
          </w:tcPr>
          <w:p w14:paraId="5BD73C01" w14:textId="77777777" w:rsidR="00B04697" w:rsidRDefault="00B04697" w:rsidP="00E80115">
            <w:pPr>
              <w:rPr>
                <w:rFonts w:ascii="Arial" w:eastAsia="Arial" w:hAnsi="Arial" w:cs="Arial"/>
                <w:sz w:val="22"/>
                <w:szCs w:val="22"/>
              </w:rPr>
            </w:pPr>
            <w:r>
              <w:rPr>
                <w:rFonts w:ascii="Arial" w:eastAsia="Arial" w:hAnsi="Arial" w:cs="Arial"/>
                <w:sz w:val="22"/>
                <w:szCs w:val="22"/>
              </w:rPr>
              <w:t>Application</w:t>
            </w:r>
          </w:p>
        </w:tc>
      </w:tr>
      <w:tr w:rsidR="00B04697" w14:paraId="2627D61F" w14:textId="77777777" w:rsidTr="00E80115">
        <w:tc>
          <w:tcPr>
            <w:tcW w:w="5098" w:type="dxa"/>
          </w:tcPr>
          <w:p w14:paraId="27B54EEC" w14:textId="77777777" w:rsidR="00B04697" w:rsidRDefault="00B04697" w:rsidP="00E80115">
            <w:pPr>
              <w:rPr>
                <w:rFonts w:ascii="Arial" w:eastAsia="Arial" w:hAnsi="Arial" w:cs="Arial"/>
                <w:sz w:val="22"/>
                <w:szCs w:val="22"/>
              </w:rPr>
            </w:pPr>
          </w:p>
        </w:tc>
        <w:tc>
          <w:tcPr>
            <w:tcW w:w="1276" w:type="dxa"/>
          </w:tcPr>
          <w:p w14:paraId="71A1767E" w14:textId="77777777" w:rsidR="00B04697" w:rsidRDefault="00B04697" w:rsidP="00E80115">
            <w:pPr>
              <w:jc w:val="center"/>
              <w:rPr>
                <w:rFonts w:ascii="Arial" w:eastAsia="Arial" w:hAnsi="Arial" w:cs="Arial"/>
                <w:sz w:val="22"/>
                <w:szCs w:val="22"/>
              </w:rPr>
            </w:pPr>
          </w:p>
        </w:tc>
        <w:tc>
          <w:tcPr>
            <w:tcW w:w="3141" w:type="dxa"/>
          </w:tcPr>
          <w:p w14:paraId="5A4BB9E8" w14:textId="77777777" w:rsidR="00B04697" w:rsidRDefault="00B04697" w:rsidP="00E80115">
            <w:pPr>
              <w:rPr>
                <w:rFonts w:ascii="Arial" w:eastAsia="Arial" w:hAnsi="Arial" w:cs="Arial"/>
                <w:sz w:val="22"/>
                <w:szCs w:val="22"/>
              </w:rPr>
            </w:pPr>
          </w:p>
        </w:tc>
      </w:tr>
      <w:tr w:rsidR="00B04697" w14:paraId="2C5E1B51" w14:textId="77777777" w:rsidTr="00E80115">
        <w:tc>
          <w:tcPr>
            <w:tcW w:w="9515" w:type="dxa"/>
            <w:gridSpan w:val="3"/>
          </w:tcPr>
          <w:p w14:paraId="614E18C2" w14:textId="77777777" w:rsidR="00B04697" w:rsidRDefault="00B04697" w:rsidP="00E80115">
            <w:pPr>
              <w:rPr>
                <w:rFonts w:ascii="Arial" w:eastAsia="Arial" w:hAnsi="Arial" w:cs="Arial"/>
                <w:b/>
                <w:bCs/>
                <w:sz w:val="22"/>
                <w:szCs w:val="22"/>
              </w:rPr>
            </w:pPr>
            <w:r w:rsidRPr="3C61D0D1">
              <w:rPr>
                <w:rFonts w:ascii="Arial" w:eastAsia="Arial" w:hAnsi="Arial" w:cs="Arial"/>
                <w:b/>
                <w:bCs/>
                <w:sz w:val="22"/>
                <w:szCs w:val="22"/>
              </w:rPr>
              <w:t>Key Competencies/</w:t>
            </w:r>
            <w:r>
              <w:rPr>
                <w:rFonts w:ascii="Arial" w:eastAsia="Arial" w:hAnsi="Arial" w:cs="Arial"/>
                <w:b/>
                <w:bCs/>
                <w:sz w:val="22"/>
                <w:szCs w:val="22"/>
              </w:rPr>
              <w:t xml:space="preserve">Experience/ </w:t>
            </w:r>
            <w:r w:rsidRPr="3C61D0D1">
              <w:rPr>
                <w:rFonts w:ascii="Arial" w:eastAsia="Arial" w:hAnsi="Arial" w:cs="Arial"/>
                <w:b/>
                <w:bCs/>
                <w:sz w:val="22"/>
                <w:szCs w:val="22"/>
              </w:rPr>
              <w:t xml:space="preserve">Personal Qualities </w:t>
            </w:r>
          </w:p>
          <w:p w14:paraId="0C18BED8" w14:textId="77777777" w:rsidR="00B04697" w:rsidRDefault="00B04697" w:rsidP="00E80115">
            <w:pPr>
              <w:rPr>
                <w:rFonts w:ascii="Arial" w:eastAsia="Arial" w:hAnsi="Arial" w:cs="Arial"/>
                <w:sz w:val="22"/>
                <w:szCs w:val="22"/>
              </w:rPr>
            </w:pPr>
          </w:p>
        </w:tc>
      </w:tr>
      <w:tr w:rsidR="00B04697" w14:paraId="064E14E0" w14:textId="77777777" w:rsidTr="00E80115">
        <w:tc>
          <w:tcPr>
            <w:tcW w:w="5098" w:type="dxa"/>
          </w:tcPr>
          <w:p w14:paraId="314ACAC4" w14:textId="77777777" w:rsidR="00B04697" w:rsidRDefault="00B04697" w:rsidP="00E80115">
            <w:pPr>
              <w:rPr>
                <w:rFonts w:ascii="Arial" w:eastAsia="Arial" w:hAnsi="Arial" w:cs="Arial"/>
                <w:sz w:val="22"/>
                <w:szCs w:val="22"/>
              </w:rPr>
            </w:pPr>
            <w:r w:rsidRPr="000F76EA">
              <w:rPr>
                <w:rFonts w:ascii="Arial" w:eastAsia="Arial" w:hAnsi="Arial" w:cs="Arial"/>
                <w:bCs/>
                <w:sz w:val="22"/>
                <w:szCs w:val="22"/>
              </w:rPr>
              <w:t>Demonstrable and relevant experience in similar role within the voluntary</w:t>
            </w:r>
            <w:r>
              <w:rPr>
                <w:rFonts w:ascii="Arial" w:eastAsia="Arial" w:hAnsi="Arial" w:cs="Arial"/>
                <w:bCs/>
                <w:sz w:val="22"/>
                <w:szCs w:val="22"/>
              </w:rPr>
              <w:t>, public</w:t>
            </w:r>
            <w:r w:rsidRPr="000F76EA">
              <w:rPr>
                <w:rFonts w:ascii="Arial" w:eastAsia="Arial" w:hAnsi="Arial" w:cs="Arial"/>
                <w:bCs/>
                <w:sz w:val="22"/>
                <w:szCs w:val="22"/>
              </w:rPr>
              <w:t xml:space="preserve"> or commercial sectors.</w:t>
            </w:r>
          </w:p>
        </w:tc>
        <w:tc>
          <w:tcPr>
            <w:tcW w:w="1276" w:type="dxa"/>
          </w:tcPr>
          <w:p w14:paraId="1D51A0F7" w14:textId="77777777" w:rsidR="00B04697" w:rsidRDefault="00B04697" w:rsidP="00E80115">
            <w:pPr>
              <w:jc w:val="center"/>
              <w:rPr>
                <w:rFonts w:ascii="Arial" w:eastAsia="Arial" w:hAnsi="Arial" w:cs="Arial"/>
                <w:sz w:val="22"/>
                <w:szCs w:val="22"/>
              </w:rPr>
            </w:pPr>
            <w:r>
              <w:rPr>
                <w:rFonts w:ascii="Arial" w:eastAsia="Arial" w:hAnsi="Arial" w:cs="Arial"/>
                <w:sz w:val="22"/>
                <w:szCs w:val="22"/>
              </w:rPr>
              <w:t>4</w:t>
            </w:r>
          </w:p>
        </w:tc>
        <w:tc>
          <w:tcPr>
            <w:tcW w:w="3141" w:type="dxa"/>
          </w:tcPr>
          <w:p w14:paraId="5F98DC73" w14:textId="77777777" w:rsidR="00B04697" w:rsidRDefault="00B04697" w:rsidP="00E80115">
            <w:pPr>
              <w:rPr>
                <w:rFonts w:ascii="Arial" w:eastAsia="Arial" w:hAnsi="Arial" w:cs="Arial"/>
                <w:sz w:val="22"/>
                <w:szCs w:val="22"/>
              </w:rPr>
            </w:pPr>
            <w:r w:rsidRPr="000F76EA">
              <w:rPr>
                <w:rFonts w:ascii="Arial" w:eastAsia="Arial" w:hAnsi="Arial" w:cs="Arial"/>
                <w:sz w:val="22"/>
                <w:szCs w:val="22"/>
              </w:rPr>
              <w:t>Application/Interview</w:t>
            </w:r>
          </w:p>
        </w:tc>
      </w:tr>
      <w:tr w:rsidR="00B04697" w14:paraId="22E82844" w14:textId="77777777" w:rsidTr="00E80115">
        <w:tc>
          <w:tcPr>
            <w:tcW w:w="5098" w:type="dxa"/>
          </w:tcPr>
          <w:p w14:paraId="7C839AD5" w14:textId="77777777" w:rsidR="00B04697" w:rsidRPr="00DE75C4" w:rsidRDefault="00B04697" w:rsidP="00E80115">
            <w:pPr>
              <w:rPr>
                <w:rFonts w:ascii="Arial" w:eastAsia="Arial" w:hAnsi="Arial" w:cs="Arial"/>
                <w:sz w:val="22"/>
                <w:szCs w:val="22"/>
              </w:rPr>
            </w:pPr>
            <w:r w:rsidRPr="00F52B3E">
              <w:rPr>
                <w:rFonts w:ascii="Arial" w:eastAsia="Arial" w:hAnsi="Arial" w:cs="Arial"/>
                <w:sz w:val="22"/>
                <w:szCs w:val="22"/>
              </w:rPr>
              <w:t>Knowledge of customer service principles and practices</w:t>
            </w:r>
          </w:p>
        </w:tc>
        <w:tc>
          <w:tcPr>
            <w:tcW w:w="1276" w:type="dxa"/>
          </w:tcPr>
          <w:p w14:paraId="5FD7C5D4" w14:textId="77777777" w:rsidR="00B04697" w:rsidRDefault="00B04697" w:rsidP="00E80115">
            <w:pPr>
              <w:jc w:val="center"/>
              <w:rPr>
                <w:rFonts w:ascii="Arial" w:eastAsia="Arial" w:hAnsi="Arial" w:cs="Arial"/>
                <w:sz w:val="22"/>
                <w:szCs w:val="22"/>
              </w:rPr>
            </w:pPr>
            <w:r>
              <w:rPr>
                <w:rFonts w:ascii="Arial" w:eastAsia="Arial" w:hAnsi="Arial" w:cs="Arial"/>
                <w:sz w:val="22"/>
                <w:szCs w:val="22"/>
              </w:rPr>
              <w:t>4</w:t>
            </w:r>
          </w:p>
        </w:tc>
        <w:tc>
          <w:tcPr>
            <w:tcW w:w="3141" w:type="dxa"/>
          </w:tcPr>
          <w:p w14:paraId="73CD37F2" w14:textId="77777777" w:rsidR="00B04697" w:rsidRDefault="00B04697" w:rsidP="00E80115">
            <w:pPr>
              <w:rPr>
                <w:rFonts w:ascii="Arial" w:eastAsia="Arial" w:hAnsi="Arial" w:cs="Arial"/>
                <w:sz w:val="22"/>
                <w:szCs w:val="22"/>
              </w:rPr>
            </w:pPr>
            <w:r w:rsidRPr="000F76EA">
              <w:rPr>
                <w:rFonts w:ascii="Arial" w:eastAsia="Arial" w:hAnsi="Arial" w:cs="Arial"/>
                <w:sz w:val="22"/>
                <w:szCs w:val="22"/>
              </w:rPr>
              <w:t>Application/Interview</w:t>
            </w:r>
          </w:p>
        </w:tc>
      </w:tr>
      <w:tr w:rsidR="00B04697" w14:paraId="750CF10D" w14:textId="77777777" w:rsidTr="00E80115">
        <w:tc>
          <w:tcPr>
            <w:tcW w:w="5098" w:type="dxa"/>
          </w:tcPr>
          <w:p w14:paraId="3F5D7B2A" w14:textId="77777777" w:rsidR="00B04697" w:rsidRPr="00F52B3E" w:rsidRDefault="00B04697" w:rsidP="00E80115">
            <w:pPr>
              <w:rPr>
                <w:rFonts w:ascii="Arial" w:eastAsia="Arial" w:hAnsi="Arial" w:cs="Arial"/>
                <w:sz w:val="22"/>
                <w:szCs w:val="22"/>
              </w:rPr>
            </w:pPr>
            <w:r w:rsidRPr="00F52B3E">
              <w:rPr>
                <w:rFonts w:ascii="Arial" w:eastAsia="Arial" w:hAnsi="Arial" w:cs="Arial"/>
                <w:sz w:val="22"/>
                <w:szCs w:val="22"/>
              </w:rPr>
              <w:t>Knowledge of administrative and clerical procedures</w:t>
            </w:r>
          </w:p>
        </w:tc>
        <w:tc>
          <w:tcPr>
            <w:tcW w:w="1276" w:type="dxa"/>
          </w:tcPr>
          <w:p w14:paraId="004AD886" w14:textId="77777777" w:rsidR="00B04697" w:rsidRDefault="00B04697" w:rsidP="00E80115">
            <w:pPr>
              <w:jc w:val="center"/>
              <w:rPr>
                <w:rFonts w:ascii="Arial" w:eastAsia="Arial" w:hAnsi="Arial" w:cs="Arial"/>
                <w:sz w:val="22"/>
                <w:szCs w:val="22"/>
              </w:rPr>
            </w:pPr>
            <w:r>
              <w:rPr>
                <w:rFonts w:ascii="Arial" w:eastAsia="Arial" w:hAnsi="Arial" w:cs="Arial"/>
                <w:sz w:val="22"/>
                <w:szCs w:val="22"/>
              </w:rPr>
              <w:t>4</w:t>
            </w:r>
          </w:p>
        </w:tc>
        <w:tc>
          <w:tcPr>
            <w:tcW w:w="3141" w:type="dxa"/>
          </w:tcPr>
          <w:p w14:paraId="52612D1F" w14:textId="77777777" w:rsidR="00B04697" w:rsidRDefault="00B04697" w:rsidP="00E80115">
            <w:pPr>
              <w:rPr>
                <w:rFonts w:ascii="Arial" w:eastAsia="Arial" w:hAnsi="Arial" w:cs="Arial"/>
                <w:sz w:val="22"/>
                <w:szCs w:val="22"/>
              </w:rPr>
            </w:pPr>
            <w:r w:rsidRPr="000F76EA">
              <w:rPr>
                <w:rFonts w:ascii="Arial" w:eastAsia="Arial" w:hAnsi="Arial" w:cs="Arial"/>
                <w:sz w:val="22"/>
                <w:szCs w:val="22"/>
              </w:rPr>
              <w:t>Application/Interview</w:t>
            </w:r>
          </w:p>
        </w:tc>
      </w:tr>
      <w:tr w:rsidR="00B04697" w14:paraId="61BDE89F" w14:textId="77777777" w:rsidTr="00E80115">
        <w:tc>
          <w:tcPr>
            <w:tcW w:w="5098" w:type="dxa"/>
          </w:tcPr>
          <w:p w14:paraId="0C887271" w14:textId="77777777" w:rsidR="00B04697" w:rsidRPr="00F52B3E" w:rsidRDefault="00B04697" w:rsidP="00E80115">
            <w:pPr>
              <w:rPr>
                <w:rFonts w:ascii="Arial" w:eastAsia="Arial" w:hAnsi="Arial" w:cs="Arial"/>
                <w:sz w:val="22"/>
                <w:szCs w:val="22"/>
              </w:rPr>
            </w:pPr>
            <w:r w:rsidRPr="00372980">
              <w:rPr>
                <w:rFonts w:ascii="Arial" w:hAnsi="Arial" w:cs="Arial"/>
                <w:sz w:val="22"/>
                <w:szCs w:val="22"/>
              </w:rPr>
              <w:t>Experience of using Microsoft Office 365 applications</w:t>
            </w:r>
          </w:p>
        </w:tc>
        <w:tc>
          <w:tcPr>
            <w:tcW w:w="1276" w:type="dxa"/>
          </w:tcPr>
          <w:p w14:paraId="699B101F" w14:textId="77777777" w:rsidR="00B04697" w:rsidRDefault="00B04697" w:rsidP="00E80115">
            <w:pPr>
              <w:jc w:val="center"/>
              <w:rPr>
                <w:rFonts w:ascii="Arial" w:eastAsia="Arial" w:hAnsi="Arial" w:cs="Arial"/>
                <w:sz w:val="22"/>
                <w:szCs w:val="22"/>
              </w:rPr>
            </w:pPr>
            <w:r>
              <w:rPr>
                <w:rFonts w:ascii="Arial" w:eastAsia="Arial" w:hAnsi="Arial" w:cs="Arial"/>
                <w:sz w:val="22"/>
                <w:szCs w:val="22"/>
              </w:rPr>
              <w:t>5</w:t>
            </w:r>
          </w:p>
        </w:tc>
        <w:tc>
          <w:tcPr>
            <w:tcW w:w="3141" w:type="dxa"/>
          </w:tcPr>
          <w:p w14:paraId="7CC66281" w14:textId="77777777" w:rsidR="00B04697" w:rsidRDefault="00B04697" w:rsidP="00E80115">
            <w:pPr>
              <w:rPr>
                <w:rFonts w:ascii="Arial" w:eastAsia="Arial" w:hAnsi="Arial" w:cs="Arial"/>
                <w:sz w:val="22"/>
                <w:szCs w:val="22"/>
              </w:rPr>
            </w:pPr>
            <w:r w:rsidRPr="000F76EA">
              <w:rPr>
                <w:rFonts w:ascii="Arial" w:eastAsia="Arial" w:hAnsi="Arial" w:cs="Arial"/>
                <w:sz w:val="22"/>
                <w:szCs w:val="22"/>
              </w:rPr>
              <w:t>Application</w:t>
            </w:r>
          </w:p>
        </w:tc>
      </w:tr>
      <w:tr w:rsidR="00B04697" w14:paraId="2378491F" w14:textId="77777777" w:rsidTr="00E80115">
        <w:tc>
          <w:tcPr>
            <w:tcW w:w="5098" w:type="dxa"/>
          </w:tcPr>
          <w:p w14:paraId="4D91FC0B" w14:textId="77777777" w:rsidR="00B04697" w:rsidRDefault="00B04697" w:rsidP="00E80115">
            <w:pPr>
              <w:rPr>
                <w:rFonts w:ascii="Arial" w:eastAsia="Arial" w:hAnsi="Arial" w:cs="Arial"/>
                <w:sz w:val="22"/>
                <w:szCs w:val="22"/>
              </w:rPr>
            </w:pPr>
            <w:r w:rsidRPr="00DE75C4">
              <w:rPr>
                <w:rFonts w:ascii="Arial" w:eastAsia="Arial" w:hAnsi="Arial" w:cs="Arial"/>
                <w:sz w:val="22"/>
                <w:szCs w:val="22"/>
              </w:rPr>
              <w:t>Able to be caring, sensitive and patient while supporting people</w:t>
            </w:r>
          </w:p>
        </w:tc>
        <w:tc>
          <w:tcPr>
            <w:tcW w:w="1276" w:type="dxa"/>
          </w:tcPr>
          <w:p w14:paraId="747F1B7E" w14:textId="77777777" w:rsidR="00B04697" w:rsidRDefault="00B04697" w:rsidP="00E80115">
            <w:pPr>
              <w:jc w:val="center"/>
              <w:rPr>
                <w:rFonts w:ascii="Arial" w:eastAsia="Arial" w:hAnsi="Arial" w:cs="Arial"/>
                <w:sz w:val="22"/>
                <w:szCs w:val="22"/>
              </w:rPr>
            </w:pPr>
            <w:r>
              <w:rPr>
                <w:rFonts w:ascii="Arial" w:eastAsia="Arial" w:hAnsi="Arial" w:cs="Arial"/>
                <w:sz w:val="22"/>
                <w:szCs w:val="22"/>
              </w:rPr>
              <w:t>5</w:t>
            </w:r>
          </w:p>
        </w:tc>
        <w:tc>
          <w:tcPr>
            <w:tcW w:w="3141" w:type="dxa"/>
          </w:tcPr>
          <w:p w14:paraId="4B4EA762" w14:textId="77777777" w:rsidR="00B04697" w:rsidRDefault="00B04697" w:rsidP="00E80115">
            <w:pPr>
              <w:rPr>
                <w:rFonts w:ascii="Arial" w:eastAsia="Arial" w:hAnsi="Arial" w:cs="Arial"/>
                <w:sz w:val="22"/>
                <w:szCs w:val="22"/>
              </w:rPr>
            </w:pPr>
            <w:r w:rsidRPr="000F76EA">
              <w:rPr>
                <w:rFonts w:ascii="Arial" w:eastAsia="Arial" w:hAnsi="Arial" w:cs="Arial"/>
                <w:sz w:val="22"/>
                <w:szCs w:val="22"/>
              </w:rPr>
              <w:t>Application/Interview</w:t>
            </w:r>
          </w:p>
        </w:tc>
      </w:tr>
      <w:tr w:rsidR="00B04697" w14:paraId="7698C7CB" w14:textId="77777777" w:rsidTr="00E80115">
        <w:tc>
          <w:tcPr>
            <w:tcW w:w="5098" w:type="dxa"/>
          </w:tcPr>
          <w:p w14:paraId="589A0107" w14:textId="77777777" w:rsidR="00B04697" w:rsidRDefault="00B04697" w:rsidP="00E80115">
            <w:pPr>
              <w:rPr>
                <w:rFonts w:ascii="Arial" w:eastAsia="Arial" w:hAnsi="Arial" w:cs="Arial"/>
                <w:sz w:val="22"/>
                <w:szCs w:val="22"/>
              </w:rPr>
            </w:pPr>
            <w:r w:rsidRPr="00DE75C4">
              <w:rPr>
                <w:rFonts w:ascii="Arial" w:eastAsia="Arial" w:hAnsi="Arial" w:cs="Arial"/>
                <w:sz w:val="22"/>
                <w:szCs w:val="22"/>
              </w:rPr>
              <w:t>Keen to work with the people the charity supports and demonstrate empathy and compassion</w:t>
            </w:r>
          </w:p>
        </w:tc>
        <w:tc>
          <w:tcPr>
            <w:tcW w:w="1276" w:type="dxa"/>
          </w:tcPr>
          <w:p w14:paraId="2726506C" w14:textId="77777777" w:rsidR="00B04697" w:rsidRDefault="00B04697" w:rsidP="00E80115">
            <w:pPr>
              <w:jc w:val="center"/>
              <w:rPr>
                <w:rFonts w:ascii="Arial" w:eastAsia="Arial" w:hAnsi="Arial" w:cs="Arial"/>
                <w:sz w:val="22"/>
                <w:szCs w:val="22"/>
              </w:rPr>
            </w:pPr>
            <w:r>
              <w:rPr>
                <w:rFonts w:ascii="Arial" w:eastAsia="Arial" w:hAnsi="Arial" w:cs="Arial"/>
                <w:sz w:val="22"/>
                <w:szCs w:val="22"/>
              </w:rPr>
              <w:t>3</w:t>
            </w:r>
          </w:p>
        </w:tc>
        <w:tc>
          <w:tcPr>
            <w:tcW w:w="3141" w:type="dxa"/>
          </w:tcPr>
          <w:p w14:paraId="03E801C6" w14:textId="77777777" w:rsidR="00B04697" w:rsidRDefault="00B04697" w:rsidP="00E80115">
            <w:pPr>
              <w:rPr>
                <w:rFonts w:ascii="Arial" w:eastAsia="Arial" w:hAnsi="Arial" w:cs="Arial"/>
                <w:sz w:val="22"/>
                <w:szCs w:val="22"/>
              </w:rPr>
            </w:pPr>
            <w:r w:rsidRPr="000F76EA">
              <w:rPr>
                <w:rFonts w:ascii="Arial" w:eastAsia="Arial" w:hAnsi="Arial" w:cs="Arial"/>
                <w:sz w:val="22"/>
                <w:szCs w:val="22"/>
              </w:rPr>
              <w:t>Application/Interview</w:t>
            </w:r>
          </w:p>
        </w:tc>
      </w:tr>
      <w:tr w:rsidR="00B04697" w14:paraId="33E0AB79" w14:textId="77777777" w:rsidTr="00E80115">
        <w:tc>
          <w:tcPr>
            <w:tcW w:w="5098" w:type="dxa"/>
          </w:tcPr>
          <w:p w14:paraId="5E359FCB" w14:textId="77777777" w:rsidR="00B04697" w:rsidRDefault="00B04697" w:rsidP="00E80115">
            <w:pPr>
              <w:rPr>
                <w:rFonts w:ascii="Arial" w:eastAsia="Arial" w:hAnsi="Arial" w:cs="Arial"/>
                <w:sz w:val="22"/>
                <w:szCs w:val="22"/>
              </w:rPr>
            </w:pPr>
            <w:r w:rsidRPr="00DE75C4">
              <w:rPr>
                <w:rFonts w:ascii="Arial" w:eastAsia="Arial" w:hAnsi="Arial" w:cs="Arial"/>
                <w:sz w:val="22"/>
                <w:szCs w:val="22"/>
              </w:rPr>
              <w:t xml:space="preserve">Good listening </w:t>
            </w:r>
            <w:r>
              <w:rPr>
                <w:rFonts w:ascii="Arial" w:eastAsia="Arial" w:hAnsi="Arial" w:cs="Arial"/>
                <w:sz w:val="22"/>
                <w:szCs w:val="22"/>
              </w:rPr>
              <w:t xml:space="preserve">and communication </w:t>
            </w:r>
            <w:r w:rsidRPr="00DE75C4">
              <w:rPr>
                <w:rFonts w:ascii="Arial" w:eastAsia="Arial" w:hAnsi="Arial" w:cs="Arial"/>
                <w:sz w:val="22"/>
                <w:szCs w:val="22"/>
              </w:rPr>
              <w:t>skills</w:t>
            </w:r>
          </w:p>
        </w:tc>
        <w:tc>
          <w:tcPr>
            <w:tcW w:w="1276" w:type="dxa"/>
          </w:tcPr>
          <w:p w14:paraId="4A40220F" w14:textId="77777777" w:rsidR="00B04697" w:rsidRDefault="00B04697" w:rsidP="00E80115">
            <w:pPr>
              <w:jc w:val="center"/>
              <w:rPr>
                <w:rFonts w:ascii="Arial" w:eastAsia="Arial" w:hAnsi="Arial" w:cs="Arial"/>
                <w:sz w:val="22"/>
                <w:szCs w:val="22"/>
              </w:rPr>
            </w:pPr>
            <w:r>
              <w:rPr>
                <w:rFonts w:ascii="Arial" w:eastAsia="Arial" w:hAnsi="Arial" w:cs="Arial"/>
                <w:sz w:val="22"/>
                <w:szCs w:val="22"/>
              </w:rPr>
              <w:t>5</w:t>
            </w:r>
          </w:p>
        </w:tc>
        <w:tc>
          <w:tcPr>
            <w:tcW w:w="3141" w:type="dxa"/>
          </w:tcPr>
          <w:p w14:paraId="19678832" w14:textId="77777777" w:rsidR="00B04697" w:rsidRDefault="00B04697" w:rsidP="00E80115">
            <w:pPr>
              <w:rPr>
                <w:rFonts w:ascii="Arial" w:eastAsia="Arial" w:hAnsi="Arial" w:cs="Arial"/>
                <w:sz w:val="22"/>
                <w:szCs w:val="22"/>
              </w:rPr>
            </w:pPr>
            <w:r w:rsidRPr="000F76EA">
              <w:rPr>
                <w:rFonts w:ascii="Arial" w:eastAsia="Arial" w:hAnsi="Arial" w:cs="Arial"/>
                <w:sz w:val="22"/>
                <w:szCs w:val="22"/>
              </w:rPr>
              <w:t>Application/Interview</w:t>
            </w:r>
          </w:p>
        </w:tc>
      </w:tr>
      <w:tr w:rsidR="00B04697" w14:paraId="688AF368" w14:textId="77777777" w:rsidTr="00E80115">
        <w:tc>
          <w:tcPr>
            <w:tcW w:w="5098" w:type="dxa"/>
          </w:tcPr>
          <w:p w14:paraId="4D1F1B78" w14:textId="77777777" w:rsidR="00B04697" w:rsidRDefault="00B04697" w:rsidP="00E80115">
            <w:pPr>
              <w:rPr>
                <w:rFonts w:ascii="Arial" w:eastAsia="Arial" w:hAnsi="Arial" w:cs="Arial"/>
                <w:sz w:val="22"/>
                <w:szCs w:val="22"/>
              </w:rPr>
            </w:pPr>
            <w:r w:rsidRPr="00372980">
              <w:rPr>
                <w:rFonts w:ascii="Arial" w:hAnsi="Arial" w:cs="Arial"/>
                <w:iCs/>
                <w:color w:val="auto"/>
                <w:sz w:val="22"/>
                <w:szCs w:val="22"/>
              </w:rPr>
              <w:t>Ability to deal with information in a confidential manner and respond with sensitivity to the opinions of others</w:t>
            </w:r>
          </w:p>
        </w:tc>
        <w:tc>
          <w:tcPr>
            <w:tcW w:w="1276" w:type="dxa"/>
          </w:tcPr>
          <w:p w14:paraId="3D6DB49E" w14:textId="77777777" w:rsidR="00B04697" w:rsidRDefault="00B04697" w:rsidP="00E80115">
            <w:pPr>
              <w:jc w:val="center"/>
              <w:rPr>
                <w:rFonts w:ascii="Arial" w:eastAsia="Arial" w:hAnsi="Arial" w:cs="Arial"/>
                <w:sz w:val="22"/>
                <w:szCs w:val="22"/>
              </w:rPr>
            </w:pPr>
            <w:r w:rsidRPr="00372980">
              <w:rPr>
                <w:rFonts w:ascii="Arial" w:hAnsi="Arial" w:cs="Arial"/>
                <w:color w:val="auto"/>
                <w:sz w:val="22"/>
                <w:szCs w:val="22"/>
              </w:rPr>
              <w:t>5</w:t>
            </w:r>
          </w:p>
        </w:tc>
        <w:tc>
          <w:tcPr>
            <w:tcW w:w="3141" w:type="dxa"/>
          </w:tcPr>
          <w:p w14:paraId="34B6EC10" w14:textId="77777777" w:rsidR="00B04697" w:rsidRDefault="00B04697" w:rsidP="00E80115">
            <w:pPr>
              <w:rPr>
                <w:rFonts w:ascii="Arial" w:eastAsia="Arial" w:hAnsi="Arial" w:cs="Arial"/>
                <w:sz w:val="22"/>
                <w:szCs w:val="22"/>
              </w:rPr>
            </w:pPr>
            <w:r w:rsidRPr="00372980">
              <w:rPr>
                <w:rFonts w:ascii="Arial" w:hAnsi="Arial" w:cs="Arial"/>
                <w:color w:val="auto"/>
                <w:sz w:val="22"/>
                <w:szCs w:val="22"/>
              </w:rPr>
              <w:t>Application</w:t>
            </w:r>
          </w:p>
        </w:tc>
      </w:tr>
      <w:tr w:rsidR="00B04697" w14:paraId="7C4F6872" w14:textId="77777777" w:rsidTr="00E80115">
        <w:tc>
          <w:tcPr>
            <w:tcW w:w="5098" w:type="dxa"/>
          </w:tcPr>
          <w:p w14:paraId="35A8D591" w14:textId="77777777" w:rsidR="00B04697" w:rsidRPr="00DE75C4" w:rsidRDefault="00B04697" w:rsidP="00E80115">
            <w:pPr>
              <w:rPr>
                <w:rFonts w:ascii="Arial" w:eastAsia="Arial" w:hAnsi="Arial" w:cs="Arial"/>
                <w:sz w:val="22"/>
                <w:szCs w:val="22"/>
              </w:rPr>
            </w:pPr>
            <w:r w:rsidRPr="007D1B14">
              <w:rPr>
                <w:rFonts w:ascii="Arial" w:hAnsi="Arial" w:cs="Arial"/>
                <w:bCs/>
                <w:color w:val="auto"/>
                <w:sz w:val="22"/>
                <w:szCs w:val="22"/>
              </w:rPr>
              <w:t>Experience of managing a varied workload</w:t>
            </w:r>
            <w:r w:rsidRPr="00372980">
              <w:rPr>
                <w:rFonts w:ascii="Arial" w:hAnsi="Arial" w:cs="Arial"/>
                <w:bCs/>
                <w:color w:val="auto"/>
                <w:sz w:val="22"/>
                <w:szCs w:val="22"/>
              </w:rPr>
              <w:t xml:space="preserve"> and working to tight deadlines.</w:t>
            </w:r>
          </w:p>
        </w:tc>
        <w:tc>
          <w:tcPr>
            <w:tcW w:w="1276" w:type="dxa"/>
          </w:tcPr>
          <w:p w14:paraId="2915EE06" w14:textId="77777777" w:rsidR="00B04697" w:rsidRDefault="00B04697" w:rsidP="00E80115">
            <w:pPr>
              <w:jc w:val="center"/>
              <w:rPr>
                <w:rFonts w:ascii="Arial" w:eastAsia="Arial" w:hAnsi="Arial" w:cs="Arial"/>
                <w:sz w:val="22"/>
                <w:szCs w:val="22"/>
              </w:rPr>
            </w:pPr>
            <w:r>
              <w:rPr>
                <w:rFonts w:ascii="Arial" w:eastAsia="Arial" w:hAnsi="Arial" w:cs="Arial"/>
                <w:sz w:val="22"/>
                <w:szCs w:val="22"/>
              </w:rPr>
              <w:t>4</w:t>
            </w:r>
          </w:p>
        </w:tc>
        <w:tc>
          <w:tcPr>
            <w:tcW w:w="3141" w:type="dxa"/>
          </w:tcPr>
          <w:p w14:paraId="4959278F" w14:textId="77777777" w:rsidR="00B04697" w:rsidRDefault="00B04697" w:rsidP="00E80115">
            <w:pPr>
              <w:rPr>
                <w:rFonts w:ascii="Arial" w:eastAsia="Arial" w:hAnsi="Arial" w:cs="Arial"/>
                <w:sz w:val="22"/>
                <w:szCs w:val="22"/>
              </w:rPr>
            </w:pPr>
            <w:r w:rsidRPr="000F76EA">
              <w:rPr>
                <w:rFonts w:ascii="Arial" w:eastAsia="Arial" w:hAnsi="Arial" w:cs="Arial"/>
                <w:sz w:val="22"/>
                <w:szCs w:val="22"/>
              </w:rPr>
              <w:t>Application/Interview</w:t>
            </w:r>
          </w:p>
        </w:tc>
      </w:tr>
      <w:tr w:rsidR="00B04697" w14:paraId="2FEC32B1" w14:textId="77777777" w:rsidTr="00E80115">
        <w:tc>
          <w:tcPr>
            <w:tcW w:w="5098" w:type="dxa"/>
          </w:tcPr>
          <w:p w14:paraId="0D66D2E8" w14:textId="77777777" w:rsidR="00B04697" w:rsidRDefault="00B04697" w:rsidP="00E80115">
            <w:pPr>
              <w:rPr>
                <w:rFonts w:ascii="Arial" w:eastAsia="Arial" w:hAnsi="Arial" w:cs="Arial"/>
                <w:sz w:val="22"/>
                <w:szCs w:val="22"/>
              </w:rPr>
            </w:pPr>
            <w:r w:rsidRPr="00DE75C4">
              <w:rPr>
                <w:rFonts w:ascii="Arial" w:eastAsia="Arial" w:hAnsi="Arial" w:cs="Arial"/>
                <w:color w:val="000000" w:themeColor="text1"/>
                <w:sz w:val="22"/>
                <w:szCs w:val="22"/>
              </w:rPr>
              <w:t>Ability to exercise judgement and initiative within designated areas of responsibility</w:t>
            </w:r>
          </w:p>
        </w:tc>
        <w:tc>
          <w:tcPr>
            <w:tcW w:w="1276" w:type="dxa"/>
          </w:tcPr>
          <w:p w14:paraId="3CB5BA90" w14:textId="77777777" w:rsidR="00B04697" w:rsidRDefault="00B04697" w:rsidP="00E80115">
            <w:pPr>
              <w:jc w:val="center"/>
              <w:rPr>
                <w:rFonts w:ascii="Arial" w:eastAsia="Arial" w:hAnsi="Arial" w:cs="Arial"/>
                <w:sz w:val="22"/>
                <w:szCs w:val="22"/>
              </w:rPr>
            </w:pPr>
            <w:r>
              <w:rPr>
                <w:rFonts w:ascii="Arial" w:eastAsia="Arial" w:hAnsi="Arial" w:cs="Arial"/>
                <w:sz w:val="22"/>
                <w:szCs w:val="22"/>
              </w:rPr>
              <w:t>3</w:t>
            </w:r>
          </w:p>
        </w:tc>
        <w:tc>
          <w:tcPr>
            <w:tcW w:w="3141" w:type="dxa"/>
          </w:tcPr>
          <w:p w14:paraId="22C30D91" w14:textId="77777777" w:rsidR="00B04697" w:rsidRDefault="00B04697" w:rsidP="00E80115">
            <w:pPr>
              <w:rPr>
                <w:rFonts w:ascii="Arial" w:eastAsia="Arial" w:hAnsi="Arial" w:cs="Arial"/>
                <w:sz w:val="22"/>
                <w:szCs w:val="22"/>
              </w:rPr>
            </w:pPr>
            <w:r w:rsidRPr="000F76EA">
              <w:rPr>
                <w:rFonts w:ascii="Arial" w:eastAsia="Arial" w:hAnsi="Arial" w:cs="Arial"/>
                <w:sz w:val="22"/>
                <w:szCs w:val="22"/>
              </w:rPr>
              <w:t>Application/Interview</w:t>
            </w:r>
          </w:p>
        </w:tc>
      </w:tr>
      <w:tr w:rsidR="00B04697" w14:paraId="6102855C" w14:textId="77777777" w:rsidTr="00E80115">
        <w:tc>
          <w:tcPr>
            <w:tcW w:w="5098" w:type="dxa"/>
          </w:tcPr>
          <w:p w14:paraId="136180ED" w14:textId="77777777" w:rsidR="00B04697" w:rsidRDefault="00B04697" w:rsidP="00E80115">
            <w:pPr>
              <w:rPr>
                <w:rFonts w:ascii="Arial" w:eastAsia="Arial" w:hAnsi="Arial" w:cs="Arial"/>
                <w:sz w:val="22"/>
                <w:szCs w:val="22"/>
              </w:rPr>
            </w:pPr>
            <w:r w:rsidRPr="00372980">
              <w:rPr>
                <w:rFonts w:ascii="Arial" w:hAnsi="Arial" w:cs="Arial"/>
                <w:iCs/>
                <w:color w:val="auto"/>
                <w:sz w:val="22"/>
                <w:szCs w:val="22"/>
              </w:rPr>
              <w:t>Excellent self-management skills to work independently, autonomously and as part of a team, using own initiative and being flexible and adaptable</w:t>
            </w:r>
          </w:p>
        </w:tc>
        <w:tc>
          <w:tcPr>
            <w:tcW w:w="1276" w:type="dxa"/>
          </w:tcPr>
          <w:p w14:paraId="1E9BC8A9" w14:textId="77777777" w:rsidR="00B04697" w:rsidRDefault="00B04697" w:rsidP="00E80115">
            <w:pPr>
              <w:jc w:val="center"/>
              <w:rPr>
                <w:rFonts w:ascii="Arial" w:eastAsia="Arial" w:hAnsi="Arial" w:cs="Arial"/>
                <w:sz w:val="22"/>
                <w:szCs w:val="22"/>
              </w:rPr>
            </w:pPr>
            <w:r>
              <w:rPr>
                <w:rFonts w:ascii="Arial" w:eastAsia="Arial" w:hAnsi="Arial" w:cs="Arial"/>
                <w:sz w:val="22"/>
                <w:szCs w:val="22"/>
              </w:rPr>
              <w:t>5</w:t>
            </w:r>
          </w:p>
        </w:tc>
        <w:tc>
          <w:tcPr>
            <w:tcW w:w="3141" w:type="dxa"/>
          </w:tcPr>
          <w:p w14:paraId="596DB696" w14:textId="77777777" w:rsidR="00B04697" w:rsidRDefault="00B04697" w:rsidP="00E80115">
            <w:pPr>
              <w:rPr>
                <w:rFonts w:ascii="Arial" w:eastAsia="Arial" w:hAnsi="Arial" w:cs="Arial"/>
                <w:sz w:val="22"/>
                <w:szCs w:val="22"/>
              </w:rPr>
            </w:pPr>
            <w:r w:rsidRPr="000F76EA">
              <w:rPr>
                <w:rFonts w:ascii="Arial" w:eastAsia="Arial" w:hAnsi="Arial" w:cs="Arial"/>
                <w:sz w:val="22"/>
                <w:szCs w:val="22"/>
              </w:rPr>
              <w:t>Application/Interview</w:t>
            </w:r>
          </w:p>
        </w:tc>
      </w:tr>
      <w:tr w:rsidR="00B04697" w14:paraId="500988D1" w14:textId="77777777" w:rsidTr="00E80115">
        <w:tc>
          <w:tcPr>
            <w:tcW w:w="5098" w:type="dxa"/>
          </w:tcPr>
          <w:p w14:paraId="38C317B4" w14:textId="77777777" w:rsidR="00B04697" w:rsidRDefault="00B04697" w:rsidP="00E80115">
            <w:pPr>
              <w:rPr>
                <w:rFonts w:ascii="Arial" w:eastAsia="Arial" w:hAnsi="Arial" w:cs="Arial"/>
                <w:sz w:val="22"/>
                <w:szCs w:val="22"/>
              </w:rPr>
            </w:pPr>
            <w:r w:rsidRPr="00DE75C4">
              <w:rPr>
                <w:rFonts w:ascii="Arial" w:eastAsia="Arial" w:hAnsi="Arial" w:cs="Arial"/>
                <w:sz w:val="22"/>
                <w:szCs w:val="22"/>
              </w:rPr>
              <w:t>Good organisational and planning skills</w:t>
            </w:r>
          </w:p>
        </w:tc>
        <w:tc>
          <w:tcPr>
            <w:tcW w:w="1276" w:type="dxa"/>
          </w:tcPr>
          <w:p w14:paraId="2F7122D8" w14:textId="77777777" w:rsidR="00B04697" w:rsidRDefault="00B04697" w:rsidP="00E80115">
            <w:pPr>
              <w:jc w:val="center"/>
              <w:rPr>
                <w:rFonts w:ascii="Arial" w:eastAsia="Arial" w:hAnsi="Arial" w:cs="Arial"/>
                <w:sz w:val="22"/>
                <w:szCs w:val="22"/>
              </w:rPr>
            </w:pPr>
            <w:r>
              <w:rPr>
                <w:rFonts w:ascii="Arial" w:eastAsia="Arial" w:hAnsi="Arial" w:cs="Arial"/>
                <w:sz w:val="22"/>
                <w:szCs w:val="22"/>
              </w:rPr>
              <w:t>5</w:t>
            </w:r>
          </w:p>
        </w:tc>
        <w:tc>
          <w:tcPr>
            <w:tcW w:w="3141" w:type="dxa"/>
          </w:tcPr>
          <w:p w14:paraId="225272C4" w14:textId="77777777" w:rsidR="00B04697" w:rsidRDefault="00B04697" w:rsidP="00E80115">
            <w:pPr>
              <w:rPr>
                <w:rFonts w:ascii="Arial" w:eastAsia="Arial" w:hAnsi="Arial" w:cs="Arial"/>
                <w:sz w:val="22"/>
                <w:szCs w:val="22"/>
              </w:rPr>
            </w:pPr>
            <w:r w:rsidRPr="000F76EA">
              <w:rPr>
                <w:rFonts w:ascii="Arial" w:eastAsia="Arial" w:hAnsi="Arial" w:cs="Arial"/>
                <w:sz w:val="22"/>
                <w:szCs w:val="22"/>
              </w:rPr>
              <w:t>Application</w:t>
            </w:r>
          </w:p>
        </w:tc>
      </w:tr>
      <w:tr w:rsidR="00B04697" w14:paraId="37C56488" w14:textId="77777777" w:rsidTr="00E80115">
        <w:tc>
          <w:tcPr>
            <w:tcW w:w="5098" w:type="dxa"/>
          </w:tcPr>
          <w:p w14:paraId="18D29BEF" w14:textId="77777777" w:rsidR="00B04697" w:rsidRDefault="00B04697" w:rsidP="00E80115">
            <w:pPr>
              <w:rPr>
                <w:rFonts w:ascii="Arial" w:eastAsia="Arial" w:hAnsi="Arial" w:cs="Arial"/>
                <w:sz w:val="22"/>
                <w:szCs w:val="22"/>
              </w:rPr>
            </w:pPr>
            <w:r w:rsidRPr="00DE75C4">
              <w:rPr>
                <w:rFonts w:ascii="Arial" w:eastAsia="Arial" w:hAnsi="Arial" w:cs="Arial"/>
                <w:sz w:val="22"/>
                <w:szCs w:val="22"/>
              </w:rPr>
              <w:t>Ability to think clearly, critically and pay attention to details</w:t>
            </w:r>
          </w:p>
        </w:tc>
        <w:tc>
          <w:tcPr>
            <w:tcW w:w="1276" w:type="dxa"/>
          </w:tcPr>
          <w:p w14:paraId="62B4E9C7" w14:textId="77777777" w:rsidR="00B04697" w:rsidRDefault="00B04697" w:rsidP="00E80115">
            <w:pPr>
              <w:jc w:val="center"/>
              <w:rPr>
                <w:rFonts w:ascii="Arial" w:eastAsia="Arial" w:hAnsi="Arial" w:cs="Arial"/>
                <w:sz w:val="22"/>
                <w:szCs w:val="22"/>
              </w:rPr>
            </w:pPr>
            <w:r>
              <w:rPr>
                <w:rFonts w:ascii="Arial" w:eastAsia="Arial" w:hAnsi="Arial" w:cs="Arial"/>
                <w:sz w:val="22"/>
                <w:szCs w:val="22"/>
              </w:rPr>
              <w:t>5</w:t>
            </w:r>
          </w:p>
        </w:tc>
        <w:tc>
          <w:tcPr>
            <w:tcW w:w="3141" w:type="dxa"/>
          </w:tcPr>
          <w:p w14:paraId="51795BD9" w14:textId="77777777" w:rsidR="00B04697" w:rsidRDefault="00B04697" w:rsidP="00E80115">
            <w:pPr>
              <w:rPr>
                <w:rFonts w:ascii="Arial" w:eastAsia="Arial" w:hAnsi="Arial" w:cs="Arial"/>
                <w:sz w:val="22"/>
                <w:szCs w:val="22"/>
              </w:rPr>
            </w:pPr>
            <w:r w:rsidRPr="000F76EA">
              <w:rPr>
                <w:rFonts w:ascii="Arial" w:eastAsia="Arial" w:hAnsi="Arial" w:cs="Arial"/>
                <w:sz w:val="22"/>
                <w:szCs w:val="22"/>
              </w:rPr>
              <w:t>Application/Interview</w:t>
            </w:r>
          </w:p>
        </w:tc>
      </w:tr>
      <w:tr w:rsidR="00B04697" w14:paraId="1A7C691B" w14:textId="77777777" w:rsidTr="00E80115">
        <w:tc>
          <w:tcPr>
            <w:tcW w:w="5098" w:type="dxa"/>
          </w:tcPr>
          <w:p w14:paraId="2AAE80F0" w14:textId="77777777" w:rsidR="00B04697" w:rsidRDefault="00B04697" w:rsidP="00E80115">
            <w:pPr>
              <w:rPr>
                <w:rFonts w:ascii="Arial" w:eastAsia="Arial" w:hAnsi="Arial" w:cs="Arial"/>
                <w:sz w:val="22"/>
                <w:szCs w:val="22"/>
              </w:rPr>
            </w:pPr>
            <w:r w:rsidRPr="00DE75C4">
              <w:rPr>
                <w:rFonts w:ascii="Arial" w:eastAsia="Arial" w:hAnsi="Arial" w:cs="Arial"/>
                <w:sz w:val="22"/>
                <w:szCs w:val="22"/>
              </w:rPr>
              <w:lastRenderedPageBreak/>
              <w:t>Ability to work to a high standard of accuracy and presentation</w:t>
            </w:r>
          </w:p>
        </w:tc>
        <w:tc>
          <w:tcPr>
            <w:tcW w:w="1276" w:type="dxa"/>
          </w:tcPr>
          <w:p w14:paraId="03952E44" w14:textId="77777777" w:rsidR="00B04697" w:rsidRDefault="00B04697" w:rsidP="00E80115">
            <w:pPr>
              <w:jc w:val="center"/>
              <w:rPr>
                <w:rFonts w:ascii="Arial" w:eastAsia="Arial" w:hAnsi="Arial" w:cs="Arial"/>
                <w:sz w:val="22"/>
                <w:szCs w:val="22"/>
              </w:rPr>
            </w:pPr>
            <w:r>
              <w:rPr>
                <w:rFonts w:ascii="Arial" w:eastAsia="Arial" w:hAnsi="Arial" w:cs="Arial"/>
                <w:sz w:val="22"/>
                <w:szCs w:val="22"/>
              </w:rPr>
              <w:t>4</w:t>
            </w:r>
          </w:p>
        </w:tc>
        <w:tc>
          <w:tcPr>
            <w:tcW w:w="3141" w:type="dxa"/>
          </w:tcPr>
          <w:p w14:paraId="0D1C873A" w14:textId="77777777" w:rsidR="00B04697" w:rsidRDefault="00B04697" w:rsidP="00E80115">
            <w:pPr>
              <w:rPr>
                <w:rFonts w:ascii="Arial" w:eastAsia="Arial" w:hAnsi="Arial" w:cs="Arial"/>
                <w:sz w:val="22"/>
                <w:szCs w:val="22"/>
              </w:rPr>
            </w:pPr>
            <w:r w:rsidRPr="000F76EA">
              <w:rPr>
                <w:rFonts w:ascii="Arial" w:eastAsia="Arial" w:hAnsi="Arial" w:cs="Arial"/>
                <w:sz w:val="22"/>
                <w:szCs w:val="22"/>
              </w:rPr>
              <w:t>Application/Interview</w:t>
            </w:r>
          </w:p>
        </w:tc>
      </w:tr>
      <w:tr w:rsidR="00B04697" w14:paraId="6E445A42" w14:textId="77777777" w:rsidTr="00E80115">
        <w:tc>
          <w:tcPr>
            <w:tcW w:w="5098" w:type="dxa"/>
          </w:tcPr>
          <w:p w14:paraId="31D8EAA8" w14:textId="77777777" w:rsidR="00B04697" w:rsidRDefault="00B04697" w:rsidP="00E80115">
            <w:pPr>
              <w:rPr>
                <w:rFonts w:ascii="Arial" w:eastAsia="Arial" w:hAnsi="Arial" w:cs="Arial"/>
                <w:sz w:val="22"/>
                <w:szCs w:val="22"/>
              </w:rPr>
            </w:pPr>
            <w:r w:rsidRPr="00372980">
              <w:rPr>
                <w:rFonts w:ascii="Arial" w:hAnsi="Arial" w:cs="Arial"/>
                <w:iCs/>
                <w:color w:val="auto"/>
                <w:sz w:val="22"/>
                <w:szCs w:val="22"/>
              </w:rPr>
              <w:t>Ability to change priorities quickly and accept change with a positive attitude</w:t>
            </w:r>
          </w:p>
        </w:tc>
        <w:tc>
          <w:tcPr>
            <w:tcW w:w="1276" w:type="dxa"/>
          </w:tcPr>
          <w:p w14:paraId="69AEEB32" w14:textId="77777777" w:rsidR="00B04697" w:rsidRDefault="00B04697" w:rsidP="00E80115">
            <w:pPr>
              <w:jc w:val="center"/>
              <w:rPr>
                <w:rFonts w:ascii="Arial" w:eastAsia="Arial" w:hAnsi="Arial" w:cs="Arial"/>
                <w:sz w:val="22"/>
                <w:szCs w:val="22"/>
              </w:rPr>
            </w:pPr>
            <w:r w:rsidRPr="00372980">
              <w:rPr>
                <w:rFonts w:ascii="Arial" w:hAnsi="Arial" w:cs="Arial"/>
                <w:color w:val="auto"/>
                <w:sz w:val="22"/>
                <w:szCs w:val="22"/>
              </w:rPr>
              <w:t>5</w:t>
            </w:r>
          </w:p>
        </w:tc>
        <w:tc>
          <w:tcPr>
            <w:tcW w:w="3141" w:type="dxa"/>
          </w:tcPr>
          <w:p w14:paraId="7681D7E5" w14:textId="77777777" w:rsidR="00B04697" w:rsidRDefault="00B04697" w:rsidP="00E80115">
            <w:pPr>
              <w:rPr>
                <w:rFonts w:ascii="Arial" w:eastAsia="Arial" w:hAnsi="Arial" w:cs="Arial"/>
                <w:sz w:val="22"/>
                <w:szCs w:val="22"/>
              </w:rPr>
            </w:pPr>
            <w:r w:rsidRPr="00372980">
              <w:rPr>
                <w:rFonts w:ascii="Arial" w:hAnsi="Arial" w:cs="Arial"/>
                <w:color w:val="auto"/>
                <w:sz w:val="22"/>
                <w:szCs w:val="22"/>
              </w:rPr>
              <w:t>Application</w:t>
            </w:r>
          </w:p>
        </w:tc>
      </w:tr>
      <w:tr w:rsidR="00B04697" w14:paraId="127492F4" w14:textId="77777777" w:rsidTr="00E80115">
        <w:tc>
          <w:tcPr>
            <w:tcW w:w="5098" w:type="dxa"/>
          </w:tcPr>
          <w:p w14:paraId="4F478FBC" w14:textId="77777777" w:rsidR="00B04697" w:rsidRDefault="00B04697" w:rsidP="00E80115">
            <w:pPr>
              <w:rPr>
                <w:rFonts w:ascii="Arial" w:eastAsia="Arial" w:hAnsi="Arial" w:cs="Arial"/>
                <w:sz w:val="22"/>
                <w:szCs w:val="22"/>
              </w:rPr>
            </w:pPr>
            <w:r w:rsidRPr="000F76EA">
              <w:rPr>
                <w:rFonts w:ascii="Arial" w:eastAsia="Arial" w:hAnsi="Arial" w:cs="Arial"/>
                <w:bCs/>
                <w:sz w:val="22"/>
                <w:szCs w:val="22"/>
              </w:rPr>
              <w:t>Experience and understanding of the unique challenges surrounding hearing loss to effectively communicate the charity’s aims, initiatives, and impact</w:t>
            </w:r>
          </w:p>
        </w:tc>
        <w:tc>
          <w:tcPr>
            <w:tcW w:w="1276" w:type="dxa"/>
          </w:tcPr>
          <w:p w14:paraId="0761FF95" w14:textId="77777777" w:rsidR="00B04697" w:rsidRDefault="00B04697" w:rsidP="00E80115">
            <w:pPr>
              <w:jc w:val="center"/>
              <w:rPr>
                <w:rFonts w:ascii="Arial" w:eastAsia="Arial" w:hAnsi="Arial" w:cs="Arial"/>
                <w:sz w:val="22"/>
                <w:szCs w:val="22"/>
              </w:rPr>
            </w:pPr>
            <w:r w:rsidRPr="000F76EA">
              <w:rPr>
                <w:rFonts w:ascii="Arial" w:eastAsia="Arial" w:hAnsi="Arial" w:cs="Arial"/>
                <w:sz w:val="22"/>
                <w:szCs w:val="22"/>
              </w:rPr>
              <w:t>3</w:t>
            </w:r>
          </w:p>
        </w:tc>
        <w:tc>
          <w:tcPr>
            <w:tcW w:w="3141" w:type="dxa"/>
          </w:tcPr>
          <w:p w14:paraId="5596BA43" w14:textId="77777777" w:rsidR="00B04697" w:rsidRDefault="00B04697" w:rsidP="00E80115">
            <w:pPr>
              <w:rPr>
                <w:rFonts w:ascii="Arial" w:eastAsia="Arial" w:hAnsi="Arial" w:cs="Arial"/>
                <w:sz w:val="22"/>
                <w:szCs w:val="22"/>
              </w:rPr>
            </w:pPr>
            <w:r w:rsidRPr="000F76EA">
              <w:rPr>
                <w:rFonts w:ascii="Arial" w:eastAsia="Arial" w:hAnsi="Arial" w:cs="Arial"/>
                <w:sz w:val="22"/>
                <w:szCs w:val="22"/>
              </w:rPr>
              <w:t>Application/Interview</w:t>
            </w:r>
          </w:p>
        </w:tc>
      </w:tr>
      <w:tr w:rsidR="00B04697" w14:paraId="2AF859F3" w14:textId="77777777" w:rsidTr="00E80115">
        <w:tc>
          <w:tcPr>
            <w:tcW w:w="5098" w:type="dxa"/>
          </w:tcPr>
          <w:p w14:paraId="1D3662B9" w14:textId="77777777" w:rsidR="00B04697" w:rsidRPr="00DE75C4" w:rsidRDefault="00B04697" w:rsidP="00E80115">
            <w:pPr>
              <w:rPr>
                <w:rFonts w:ascii="Arial" w:eastAsia="Arial" w:hAnsi="Arial" w:cs="Arial"/>
                <w:sz w:val="22"/>
                <w:szCs w:val="22"/>
              </w:rPr>
            </w:pPr>
            <w:r w:rsidRPr="00DE75C4">
              <w:rPr>
                <w:rFonts w:ascii="Arial" w:eastAsia="Arial" w:hAnsi="Arial" w:cs="Arial"/>
                <w:sz w:val="22"/>
                <w:szCs w:val="22"/>
              </w:rPr>
              <w:t>Professional personal presentation</w:t>
            </w:r>
            <w:r>
              <w:rPr>
                <w:rFonts w:ascii="Arial" w:eastAsia="Arial" w:hAnsi="Arial" w:cs="Arial"/>
                <w:sz w:val="22"/>
                <w:szCs w:val="22"/>
              </w:rPr>
              <w:t xml:space="preserve">, friendly and courteous, with a good sense of humour </w:t>
            </w:r>
          </w:p>
        </w:tc>
        <w:tc>
          <w:tcPr>
            <w:tcW w:w="1276" w:type="dxa"/>
          </w:tcPr>
          <w:p w14:paraId="4A762301" w14:textId="77777777" w:rsidR="00B04697" w:rsidRDefault="00B04697" w:rsidP="00E80115">
            <w:pPr>
              <w:jc w:val="center"/>
              <w:rPr>
                <w:rFonts w:ascii="Arial" w:eastAsia="Arial" w:hAnsi="Arial" w:cs="Arial"/>
                <w:sz w:val="22"/>
                <w:szCs w:val="22"/>
              </w:rPr>
            </w:pPr>
            <w:r>
              <w:rPr>
                <w:rFonts w:ascii="Arial" w:eastAsia="Arial" w:hAnsi="Arial" w:cs="Arial"/>
                <w:sz w:val="22"/>
                <w:szCs w:val="22"/>
              </w:rPr>
              <w:t>4</w:t>
            </w:r>
          </w:p>
        </w:tc>
        <w:tc>
          <w:tcPr>
            <w:tcW w:w="3141" w:type="dxa"/>
          </w:tcPr>
          <w:p w14:paraId="3129C85D" w14:textId="77777777" w:rsidR="00B04697" w:rsidRDefault="00B04697" w:rsidP="00E80115">
            <w:pPr>
              <w:rPr>
                <w:rFonts w:ascii="Arial" w:eastAsia="Arial" w:hAnsi="Arial" w:cs="Arial"/>
                <w:sz w:val="22"/>
                <w:szCs w:val="22"/>
              </w:rPr>
            </w:pPr>
            <w:r w:rsidRPr="000F76EA">
              <w:rPr>
                <w:rFonts w:ascii="Arial" w:eastAsia="Arial" w:hAnsi="Arial" w:cs="Arial"/>
                <w:sz w:val="22"/>
                <w:szCs w:val="22"/>
              </w:rPr>
              <w:t>Application/Interview</w:t>
            </w:r>
          </w:p>
        </w:tc>
      </w:tr>
      <w:tr w:rsidR="00B04697" w14:paraId="005699B9" w14:textId="77777777" w:rsidTr="00E80115">
        <w:tc>
          <w:tcPr>
            <w:tcW w:w="5098" w:type="dxa"/>
          </w:tcPr>
          <w:p w14:paraId="149F81AB" w14:textId="77777777" w:rsidR="00B04697" w:rsidRPr="00DE75C4" w:rsidRDefault="00B04697" w:rsidP="00E80115">
            <w:pPr>
              <w:rPr>
                <w:rFonts w:ascii="Arial" w:eastAsia="Arial" w:hAnsi="Arial" w:cs="Arial"/>
                <w:sz w:val="22"/>
                <w:szCs w:val="22"/>
              </w:rPr>
            </w:pPr>
          </w:p>
        </w:tc>
        <w:tc>
          <w:tcPr>
            <w:tcW w:w="1276" w:type="dxa"/>
          </w:tcPr>
          <w:p w14:paraId="463E2E0D" w14:textId="77777777" w:rsidR="00B04697" w:rsidRDefault="00B04697" w:rsidP="00E80115">
            <w:pPr>
              <w:rPr>
                <w:rFonts w:ascii="Arial" w:eastAsia="Arial" w:hAnsi="Arial" w:cs="Arial"/>
                <w:sz w:val="22"/>
                <w:szCs w:val="22"/>
              </w:rPr>
            </w:pPr>
          </w:p>
        </w:tc>
        <w:tc>
          <w:tcPr>
            <w:tcW w:w="3141" w:type="dxa"/>
          </w:tcPr>
          <w:p w14:paraId="5A7973A6" w14:textId="77777777" w:rsidR="00B04697" w:rsidRDefault="00B04697" w:rsidP="00E80115">
            <w:pPr>
              <w:rPr>
                <w:rFonts w:ascii="Arial" w:eastAsia="Arial" w:hAnsi="Arial" w:cs="Arial"/>
                <w:sz w:val="22"/>
                <w:szCs w:val="22"/>
              </w:rPr>
            </w:pPr>
          </w:p>
        </w:tc>
      </w:tr>
      <w:tr w:rsidR="00B04697" w14:paraId="54087A32" w14:textId="77777777" w:rsidTr="00E80115">
        <w:tc>
          <w:tcPr>
            <w:tcW w:w="9515" w:type="dxa"/>
            <w:gridSpan w:val="3"/>
          </w:tcPr>
          <w:p w14:paraId="15540FB3" w14:textId="77777777" w:rsidR="00B04697" w:rsidRPr="00372980" w:rsidRDefault="00B04697" w:rsidP="00E80115">
            <w:pPr>
              <w:rPr>
                <w:rFonts w:ascii="Arial" w:hAnsi="Arial" w:cs="Arial"/>
                <w:b/>
                <w:color w:val="auto"/>
                <w:sz w:val="22"/>
                <w:szCs w:val="22"/>
              </w:rPr>
            </w:pPr>
            <w:r w:rsidRPr="00372980">
              <w:rPr>
                <w:rFonts w:ascii="Arial" w:hAnsi="Arial" w:cs="Arial"/>
                <w:b/>
                <w:color w:val="auto"/>
                <w:sz w:val="22"/>
                <w:szCs w:val="22"/>
              </w:rPr>
              <w:t>Other</w:t>
            </w:r>
            <w:r>
              <w:rPr>
                <w:rFonts w:ascii="Arial" w:hAnsi="Arial" w:cs="Arial"/>
                <w:b/>
                <w:color w:val="auto"/>
                <w:sz w:val="22"/>
                <w:szCs w:val="22"/>
              </w:rPr>
              <w:t xml:space="preserve"> requirements</w:t>
            </w:r>
          </w:p>
          <w:p w14:paraId="54EAF010" w14:textId="77777777" w:rsidR="00B04697" w:rsidRDefault="00B04697" w:rsidP="00E80115">
            <w:pPr>
              <w:rPr>
                <w:rFonts w:ascii="Arial" w:eastAsia="Arial" w:hAnsi="Arial" w:cs="Arial"/>
                <w:sz w:val="22"/>
                <w:szCs w:val="22"/>
              </w:rPr>
            </w:pPr>
          </w:p>
        </w:tc>
      </w:tr>
      <w:tr w:rsidR="00B04697" w14:paraId="16452447" w14:textId="77777777" w:rsidTr="00E80115">
        <w:tc>
          <w:tcPr>
            <w:tcW w:w="5098" w:type="dxa"/>
          </w:tcPr>
          <w:p w14:paraId="6444C127" w14:textId="77777777" w:rsidR="00B04697" w:rsidRPr="00DE75C4" w:rsidRDefault="00B04697" w:rsidP="00E80115">
            <w:pPr>
              <w:rPr>
                <w:rFonts w:ascii="Arial" w:eastAsia="Arial" w:hAnsi="Arial" w:cs="Arial"/>
                <w:sz w:val="22"/>
                <w:szCs w:val="22"/>
              </w:rPr>
            </w:pPr>
            <w:r w:rsidRPr="00372980">
              <w:rPr>
                <w:rFonts w:ascii="Arial" w:hAnsi="Arial" w:cs="Arial"/>
                <w:color w:val="auto"/>
                <w:sz w:val="22"/>
                <w:szCs w:val="22"/>
              </w:rPr>
              <w:t>Commitment to Hear for Norfolk’s values</w:t>
            </w:r>
          </w:p>
        </w:tc>
        <w:tc>
          <w:tcPr>
            <w:tcW w:w="1276" w:type="dxa"/>
          </w:tcPr>
          <w:p w14:paraId="3CB2F213" w14:textId="77777777" w:rsidR="00B04697" w:rsidRDefault="00B04697" w:rsidP="00E80115">
            <w:pPr>
              <w:rPr>
                <w:rFonts w:ascii="Arial" w:eastAsia="Arial" w:hAnsi="Arial" w:cs="Arial"/>
                <w:sz w:val="22"/>
                <w:szCs w:val="22"/>
              </w:rPr>
            </w:pPr>
          </w:p>
        </w:tc>
        <w:tc>
          <w:tcPr>
            <w:tcW w:w="3141" w:type="dxa"/>
          </w:tcPr>
          <w:p w14:paraId="37FD94E0" w14:textId="77777777" w:rsidR="00B04697" w:rsidRDefault="00B04697" w:rsidP="00E80115">
            <w:pPr>
              <w:rPr>
                <w:rFonts w:ascii="Arial" w:eastAsia="Arial" w:hAnsi="Arial" w:cs="Arial"/>
                <w:sz w:val="22"/>
                <w:szCs w:val="22"/>
              </w:rPr>
            </w:pPr>
            <w:r w:rsidRPr="00372980">
              <w:rPr>
                <w:rFonts w:ascii="Arial" w:hAnsi="Arial" w:cs="Arial"/>
                <w:b/>
                <w:bCs/>
                <w:color w:val="auto"/>
                <w:sz w:val="22"/>
                <w:szCs w:val="22"/>
              </w:rPr>
              <w:t>Essential</w:t>
            </w:r>
          </w:p>
        </w:tc>
      </w:tr>
      <w:tr w:rsidR="00B04697" w14:paraId="7C6B509F" w14:textId="77777777" w:rsidTr="00E80115">
        <w:tc>
          <w:tcPr>
            <w:tcW w:w="5098" w:type="dxa"/>
          </w:tcPr>
          <w:p w14:paraId="758D7588" w14:textId="77777777" w:rsidR="00B04697" w:rsidRDefault="00B04697" w:rsidP="00E80115">
            <w:pPr>
              <w:rPr>
                <w:rFonts w:ascii="Arial" w:eastAsia="Arial" w:hAnsi="Arial" w:cs="Arial"/>
                <w:sz w:val="22"/>
                <w:szCs w:val="22"/>
              </w:rPr>
            </w:pPr>
            <w:r w:rsidRPr="00372980">
              <w:rPr>
                <w:rFonts w:ascii="Arial" w:hAnsi="Arial" w:cs="Arial"/>
                <w:color w:val="auto"/>
                <w:sz w:val="22"/>
                <w:szCs w:val="22"/>
              </w:rPr>
              <w:t>Commitment to Hear for Norfolk’s Equal Opportunities and Diversity policies</w:t>
            </w:r>
          </w:p>
        </w:tc>
        <w:tc>
          <w:tcPr>
            <w:tcW w:w="1276" w:type="dxa"/>
          </w:tcPr>
          <w:p w14:paraId="4EE2D605" w14:textId="77777777" w:rsidR="00B04697" w:rsidRDefault="00B04697" w:rsidP="00E80115">
            <w:pPr>
              <w:rPr>
                <w:rFonts w:ascii="Arial" w:eastAsia="Arial" w:hAnsi="Arial" w:cs="Arial"/>
                <w:sz w:val="22"/>
                <w:szCs w:val="22"/>
              </w:rPr>
            </w:pPr>
          </w:p>
        </w:tc>
        <w:tc>
          <w:tcPr>
            <w:tcW w:w="3141" w:type="dxa"/>
          </w:tcPr>
          <w:p w14:paraId="6F396225" w14:textId="77777777" w:rsidR="00B04697" w:rsidRPr="00372980" w:rsidRDefault="00B04697" w:rsidP="00E80115">
            <w:pPr>
              <w:rPr>
                <w:rFonts w:ascii="Arial" w:hAnsi="Arial" w:cs="Arial"/>
                <w:color w:val="auto"/>
                <w:sz w:val="22"/>
                <w:szCs w:val="22"/>
              </w:rPr>
            </w:pPr>
            <w:r w:rsidRPr="00372980">
              <w:rPr>
                <w:rFonts w:ascii="Arial" w:hAnsi="Arial" w:cs="Arial"/>
                <w:b/>
                <w:bCs/>
                <w:color w:val="auto"/>
                <w:sz w:val="22"/>
                <w:szCs w:val="22"/>
              </w:rPr>
              <w:t>Essential</w:t>
            </w:r>
          </w:p>
          <w:p w14:paraId="0777079A" w14:textId="77777777" w:rsidR="00B04697" w:rsidRDefault="00B04697" w:rsidP="00E80115">
            <w:pPr>
              <w:rPr>
                <w:rFonts w:ascii="Arial" w:eastAsia="Arial" w:hAnsi="Arial" w:cs="Arial"/>
                <w:sz w:val="22"/>
                <w:szCs w:val="22"/>
              </w:rPr>
            </w:pPr>
          </w:p>
        </w:tc>
      </w:tr>
      <w:tr w:rsidR="00B04697" w14:paraId="0BA8EDA5" w14:textId="77777777" w:rsidTr="00E80115">
        <w:tc>
          <w:tcPr>
            <w:tcW w:w="5098" w:type="dxa"/>
          </w:tcPr>
          <w:p w14:paraId="3C00CE03" w14:textId="77777777" w:rsidR="00B04697" w:rsidRDefault="00B04697" w:rsidP="00E80115">
            <w:pPr>
              <w:rPr>
                <w:rFonts w:ascii="Arial" w:eastAsia="Arial" w:hAnsi="Arial" w:cs="Arial"/>
                <w:sz w:val="22"/>
                <w:szCs w:val="22"/>
              </w:rPr>
            </w:pPr>
            <w:r w:rsidRPr="00372980">
              <w:rPr>
                <w:rFonts w:ascii="Arial" w:hAnsi="Arial" w:cs="Arial"/>
                <w:color w:val="auto"/>
                <w:sz w:val="22"/>
                <w:szCs w:val="22"/>
              </w:rPr>
              <w:t>A positive and flexible attitude to continuous improvement</w:t>
            </w:r>
          </w:p>
        </w:tc>
        <w:tc>
          <w:tcPr>
            <w:tcW w:w="1276" w:type="dxa"/>
          </w:tcPr>
          <w:p w14:paraId="05EC1273" w14:textId="77777777" w:rsidR="00B04697" w:rsidRDefault="00B04697" w:rsidP="00E80115">
            <w:pPr>
              <w:rPr>
                <w:rFonts w:ascii="Arial" w:eastAsia="Arial" w:hAnsi="Arial" w:cs="Arial"/>
                <w:sz w:val="22"/>
                <w:szCs w:val="22"/>
              </w:rPr>
            </w:pPr>
          </w:p>
        </w:tc>
        <w:tc>
          <w:tcPr>
            <w:tcW w:w="3141" w:type="dxa"/>
          </w:tcPr>
          <w:p w14:paraId="4C8C7296" w14:textId="77777777" w:rsidR="00B04697" w:rsidRPr="00372980" w:rsidRDefault="00B04697" w:rsidP="00E80115">
            <w:pPr>
              <w:rPr>
                <w:rFonts w:ascii="Arial" w:hAnsi="Arial" w:cs="Arial"/>
                <w:color w:val="auto"/>
                <w:sz w:val="22"/>
                <w:szCs w:val="22"/>
              </w:rPr>
            </w:pPr>
            <w:r w:rsidRPr="00372980">
              <w:rPr>
                <w:rFonts w:ascii="Arial" w:hAnsi="Arial" w:cs="Arial"/>
                <w:b/>
                <w:bCs/>
                <w:color w:val="auto"/>
                <w:sz w:val="22"/>
                <w:szCs w:val="22"/>
              </w:rPr>
              <w:t>Essential</w:t>
            </w:r>
          </w:p>
          <w:p w14:paraId="4314AFCC" w14:textId="77777777" w:rsidR="00B04697" w:rsidRDefault="00B04697" w:rsidP="00E80115">
            <w:pPr>
              <w:rPr>
                <w:rFonts w:ascii="Arial" w:eastAsia="Arial" w:hAnsi="Arial" w:cs="Arial"/>
                <w:sz w:val="22"/>
                <w:szCs w:val="22"/>
              </w:rPr>
            </w:pPr>
          </w:p>
        </w:tc>
      </w:tr>
      <w:tr w:rsidR="00B04697" w14:paraId="489DE1D9" w14:textId="77777777" w:rsidTr="00E80115">
        <w:tc>
          <w:tcPr>
            <w:tcW w:w="5098" w:type="dxa"/>
          </w:tcPr>
          <w:p w14:paraId="6AB17FD2" w14:textId="77777777" w:rsidR="00B04697" w:rsidRDefault="00B04697" w:rsidP="00E80115">
            <w:pPr>
              <w:rPr>
                <w:rFonts w:ascii="Arial" w:eastAsia="Arial" w:hAnsi="Arial" w:cs="Arial"/>
                <w:sz w:val="22"/>
                <w:szCs w:val="22"/>
              </w:rPr>
            </w:pPr>
            <w:r w:rsidRPr="00372980">
              <w:rPr>
                <w:rFonts w:ascii="Arial" w:hAnsi="Arial" w:cs="Arial"/>
                <w:color w:val="auto"/>
                <w:sz w:val="22"/>
                <w:szCs w:val="22"/>
              </w:rPr>
              <w:t xml:space="preserve">Use of own transport and full driving licence or ability to travel </w:t>
            </w:r>
          </w:p>
        </w:tc>
        <w:tc>
          <w:tcPr>
            <w:tcW w:w="1276" w:type="dxa"/>
          </w:tcPr>
          <w:p w14:paraId="368193ED" w14:textId="77777777" w:rsidR="00B04697" w:rsidRDefault="00B04697" w:rsidP="00E80115">
            <w:pPr>
              <w:rPr>
                <w:rFonts w:ascii="Arial" w:eastAsia="Arial" w:hAnsi="Arial" w:cs="Arial"/>
                <w:sz w:val="22"/>
                <w:szCs w:val="22"/>
              </w:rPr>
            </w:pPr>
          </w:p>
        </w:tc>
        <w:tc>
          <w:tcPr>
            <w:tcW w:w="3141" w:type="dxa"/>
          </w:tcPr>
          <w:p w14:paraId="2414AF82" w14:textId="77777777" w:rsidR="00B04697" w:rsidRDefault="00B04697" w:rsidP="00E80115">
            <w:pPr>
              <w:rPr>
                <w:rFonts w:ascii="Arial" w:eastAsia="Arial" w:hAnsi="Arial" w:cs="Arial"/>
                <w:sz w:val="22"/>
                <w:szCs w:val="22"/>
              </w:rPr>
            </w:pPr>
            <w:r w:rsidRPr="00372980">
              <w:rPr>
                <w:rFonts w:ascii="Arial" w:hAnsi="Arial" w:cs="Arial"/>
                <w:b/>
                <w:bCs/>
                <w:color w:val="auto"/>
                <w:sz w:val="22"/>
                <w:szCs w:val="22"/>
              </w:rPr>
              <w:t>Essential</w:t>
            </w:r>
          </w:p>
        </w:tc>
      </w:tr>
    </w:tbl>
    <w:p w14:paraId="6BEE1094" w14:textId="77777777" w:rsidR="00B04697" w:rsidRDefault="00B04697" w:rsidP="00B04697">
      <w:pPr>
        <w:rPr>
          <w:rFonts w:ascii="Arial" w:eastAsia="Arial" w:hAnsi="Arial" w:cs="Arial"/>
          <w:sz w:val="22"/>
          <w:szCs w:val="22"/>
        </w:rPr>
      </w:pPr>
    </w:p>
    <w:p w14:paraId="3B9DEAC5" w14:textId="77777777" w:rsidR="00587AD2" w:rsidRPr="00832256" w:rsidRDefault="00587AD2" w:rsidP="00B04697">
      <w:pPr>
        <w:pStyle w:val="ListParagraph"/>
        <w:numPr>
          <w:ilvl w:val="0"/>
          <w:numId w:val="15"/>
        </w:numPr>
        <w:rPr>
          <w:rFonts w:ascii="Arial" w:eastAsia="Arial" w:hAnsi="Arial" w:cs="Arial"/>
          <w:sz w:val="22"/>
          <w:szCs w:val="22"/>
        </w:rPr>
      </w:pPr>
    </w:p>
    <w:sectPr w:rsidR="00587AD2" w:rsidRPr="00832256">
      <w:footerReference w:type="default" r:id="rId10"/>
      <w:pgSz w:w="11906" w:h="16838"/>
      <w:pgMar w:top="1418" w:right="1418" w:bottom="1418"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EB60" w14:textId="77777777" w:rsidR="00CD4064" w:rsidRDefault="00CD4064">
      <w:r>
        <w:separator/>
      </w:r>
    </w:p>
  </w:endnote>
  <w:endnote w:type="continuationSeparator" w:id="0">
    <w:p w14:paraId="6CD1CC60" w14:textId="77777777" w:rsidR="00CD4064" w:rsidRDefault="00CD4064">
      <w:r>
        <w:continuationSeparator/>
      </w:r>
    </w:p>
  </w:endnote>
  <w:endnote w:type="continuationNotice" w:id="1">
    <w:p w14:paraId="09443666" w14:textId="77777777" w:rsidR="00CD4064" w:rsidRDefault="00CD4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3408" w14:textId="46F9EEFB" w:rsidR="00497BEB" w:rsidRPr="00825FCC" w:rsidRDefault="00876FDB" w:rsidP="00497BEB">
    <w:pPr>
      <w:tabs>
        <w:tab w:val="center" w:pos="4153"/>
        <w:tab w:val="right" w:pos="8306"/>
      </w:tabs>
      <w:rPr>
        <w:rFonts w:ascii="Arial" w:hAnsi="Arial" w:cs="Arial"/>
        <w:sz w:val="20"/>
        <w:szCs w:val="20"/>
      </w:rPr>
    </w:pPr>
    <w:r>
      <w:rPr>
        <w:rFonts w:ascii="Arial" w:hAnsi="Arial" w:cs="Arial"/>
        <w:sz w:val="20"/>
        <w:szCs w:val="20"/>
      </w:rPr>
      <w:t>15/07/26</w:t>
    </w:r>
  </w:p>
  <w:p w14:paraId="3B9DEAC9" w14:textId="77777777" w:rsidR="00587AD2" w:rsidRDefault="004A0390">
    <w:pPr>
      <w:tabs>
        <w:tab w:val="center" w:pos="4153"/>
        <w:tab w:val="right" w:pos="8306"/>
      </w:tabs>
      <w:jc w:val="right"/>
      <w:rPr>
        <w:rFonts w:ascii="Arial" w:eastAsia="Arial" w:hAnsi="Arial" w:cs="Arial"/>
        <w:sz w:val="20"/>
        <w:szCs w:val="20"/>
      </w:rPr>
    </w:pPr>
    <w:r>
      <w:fldChar w:fldCharType="begin"/>
    </w:r>
    <w:r>
      <w:instrText>PAGE</w:instrText>
    </w:r>
    <w:r>
      <w:fldChar w:fldCharType="separate"/>
    </w:r>
    <w:r w:rsidR="00A52FA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66827" w14:textId="77777777" w:rsidR="00CD4064" w:rsidRDefault="00CD4064">
      <w:r>
        <w:separator/>
      </w:r>
    </w:p>
  </w:footnote>
  <w:footnote w:type="continuationSeparator" w:id="0">
    <w:p w14:paraId="79B7F53D" w14:textId="77777777" w:rsidR="00CD4064" w:rsidRDefault="00CD4064">
      <w:r>
        <w:continuationSeparator/>
      </w:r>
    </w:p>
  </w:footnote>
  <w:footnote w:type="continuationNotice" w:id="1">
    <w:p w14:paraId="67A31465" w14:textId="77777777" w:rsidR="00CD4064" w:rsidRDefault="00CD40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46F"/>
    <w:multiLevelType w:val="hybridMultilevel"/>
    <w:tmpl w:val="2D02F5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FE0BE3"/>
    <w:multiLevelType w:val="hybridMultilevel"/>
    <w:tmpl w:val="C5CA6A7A"/>
    <w:lvl w:ilvl="0" w:tplc="F0B4EDC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2E5E81"/>
    <w:multiLevelType w:val="multilevel"/>
    <w:tmpl w:val="AF76ACE0"/>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3" w15:restartNumberingAfterBreak="0">
    <w:nsid w:val="1D1263AA"/>
    <w:multiLevelType w:val="multilevel"/>
    <w:tmpl w:val="CF76581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15:restartNumberingAfterBreak="0">
    <w:nsid w:val="23470EE8"/>
    <w:multiLevelType w:val="hybridMultilevel"/>
    <w:tmpl w:val="FD322A0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E663F0"/>
    <w:multiLevelType w:val="multilevel"/>
    <w:tmpl w:val="87D69B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756E19"/>
    <w:multiLevelType w:val="multilevel"/>
    <w:tmpl w:val="11A0A3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30441A"/>
    <w:multiLevelType w:val="multilevel"/>
    <w:tmpl w:val="9410B9C6"/>
    <w:lvl w:ilvl="0">
      <w:start w:val="1"/>
      <w:numFmt w:val="decimal"/>
      <w:lvlText w:val="%1."/>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lowerRoman"/>
      <w:lvlText w:val="%3."/>
      <w:lvlJc w:val="righ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righ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right"/>
      <w:pPr>
        <w:ind w:left="6480" w:firstLine="6300"/>
      </w:pPr>
      <w:rPr>
        <w:rFonts w:ascii="Arial" w:eastAsia="Arial" w:hAnsi="Arial" w:cs="Arial"/>
        <w:vertAlign w:val="baseline"/>
      </w:rPr>
    </w:lvl>
  </w:abstractNum>
  <w:abstractNum w:abstractNumId="8" w15:restartNumberingAfterBreak="0">
    <w:nsid w:val="380E39D2"/>
    <w:multiLevelType w:val="hybridMultilevel"/>
    <w:tmpl w:val="E2402B72"/>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9" w15:restartNumberingAfterBreak="0">
    <w:nsid w:val="3E3F2687"/>
    <w:multiLevelType w:val="hybridMultilevel"/>
    <w:tmpl w:val="6EDC4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960BCC"/>
    <w:multiLevelType w:val="hybridMultilevel"/>
    <w:tmpl w:val="66DA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536A5E"/>
    <w:multiLevelType w:val="hybridMultilevel"/>
    <w:tmpl w:val="B200186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2" w15:restartNumberingAfterBreak="0">
    <w:nsid w:val="47217FA5"/>
    <w:multiLevelType w:val="hybridMultilevel"/>
    <w:tmpl w:val="663A5BB0"/>
    <w:lvl w:ilvl="0" w:tplc="4FCE0734">
      <w:start w:val="1"/>
      <w:numFmt w:val="bullet"/>
      <w:lvlText w:val="▪"/>
      <w:lvlJc w:val="left"/>
      <w:pPr>
        <w:ind w:left="1080" w:firstLine="720"/>
      </w:pPr>
      <w:rPr>
        <w:rFonts w:ascii="Arial" w:eastAsia="Arial" w:hAnsi="Arial" w:cs="Arial"/>
        <w:vertAlign w:val="baseline"/>
      </w:rPr>
    </w:lvl>
    <w:lvl w:ilvl="1" w:tplc="9D52E7DA">
      <w:start w:val="1"/>
      <w:numFmt w:val="bullet"/>
      <w:lvlText w:val="o"/>
      <w:lvlJc w:val="left"/>
      <w:pPr>
        <w:ind w:left="1800" w:firstLine="1440"/>
      </w:pPr>
      <w:rPr>
        <w:rFonts w:ascii="Arial" w:eastAsia="Arial" w:hAnsi="Arial" w:cs="Arial"/>
        <w:vertAlign w:val="baseline"/>
      </w:rPr>
    </w:lvl>
    <w:lvl w:ilvl="2" w:tplc="3CFE372C">
      <w:start w:val="1"/>
      <w:numFmt w:val="bullet"/>
      <w:lvlText w:val="▪"/>
      <w:lvlJc w:val="left"/>
      <w:pPr>
        <w:ind w:left="2520" w:firstLine="2160"/>
      </w:pPr>
      <w:rPr>
        <w:rFonts w:ascii="Arial" w:eastAsia="Arial" w:hAnsi="Arial" w:cs="Arial"/>
        <w:vertAlign w:val="baseline"/>
      </w:rPr>
    </w:lvl>
    <w:lvl w:ilvl="3" w:tplc="E0523848">
      <w:start w:val="1"/>
      <w:numFmt w:val="bullet"/>
      <w:lvlText w:val="●"/>
      <w:lvlJc w:val="left"/>
      <w:pPr>
        <w:ind w:left="3240" w:firstLine="2880"/>
      </w:pPr>
      <w:rPr>
        <w:rFonts w:ascii="Arial" w:eastAsia="Arial" w:hAnsi="Arial" w:cs="Arial"/>
        <w:vertAlign w:val="baseline"/>
      </w:rPr>
    </w:lvl>
    <w:lvl w:ilvl="4" w:tplc="894EEC8C">
      <w:start w:val="1"/>
      <w:numFmt w:val="bullet"/>
      <w:lvlText w:val="o"/>
      <w:lvlJc w:val="left"/>
      <w:pPr>
        <w:ind w:left="3960" w:firstLine="3600"/>
      </w:pPr>
      <w:rPr>
        <w:rFonts w:ascii="Arial" w:eastAsia="Arial" w:hAnsi="Arial" w:cs="Arial"/>
        <w:vertAlign w:val="baseline"/>
      </w:rPr>
    </w:lvl>
    <w:lvl w:ilvl="5" w:tplc="415001AC">
      <w:start w:val="1"/>
      <w:numFmt w:val="bullet"/>
      <w:lvlText w:val="▪"/>
      <w:lvlJc w:val="left"/>
      <w:pPr>
        <w:ind w:left="4680" w:firstLine="4320"/>
      </w:pPr>
      <w:rPr>
        <w:rFonts w:ascii="Arial" w:eastAsia="Arial" w:hAnsi="Arial" w:cs="Arial"/>
        <w:vertAlign w:val="baseline"/>
      </w:rPr>
    </w:lvl>
    <w:lvl w:ilvl="6" w:tplc="7A6AC9E2">
      <w:start w:val="1"/>
      <w:numFmt w:val="bullet"/>
      <w:lvlText w:val="●"/>
      <w:lvlJc w:val="left"/>
      <w:pPr>
        <w:ind w:left="5400" w:firstLine="5040"/>
      </w:pPr>
      <w:rPr>
        <w:rFonts w:ascii="Arial" w:eastAsia="Arial" w:hAnsi="Arial" w:cs="Arial"/>
        <w:vertAlign w:val="baseline"/>
      </w:rPr>
    </w:lvl>
    <w:lvl w:ilvl="7" w:tplc="8960C72C">
      <w:start w:val="1"/>
      <w:numFmt w:val="bullet"/>
      <w:lvlText w:val="o"/>
      <w:lvlJc w:val="left"/>
      <w:pPr>
        <w:ind w:left="6120" w:firstLine="5760"/>
      </w:pPr>
      <w:rPr>
        <w:rFonts w:ascii="Arial" w:eastAsia="Arial" w:hAnsi="Arial" w:cs="Arial"/>
        <w:vertAlign w:val="baseline"/>
      </w:rPr>
    </w:lvl>
    <w:lvl w:ilvl="8" w:tplc="98185B7E">
      <w:start w:val="1"/>
      <w:numFmt w:val="bullet"/>
      <w:lvlText w:val="▪"/>
      <w:lvlJc w:val="left"/>
      <w:pPr>
        <w:ind w:left="6840" w:firstLine="6480"/>
      </w:pPr>
      <w:rPr>
        <w:rFonts w:ascii="Arial" w:eastAsia="Arial" w:hAnsi="Arial" w:cs="Arial"/>
        <w:vertAlign w:val="baseline"/>
      </w:rPr>
    </w:lvl>
  </w:abstractNum>
  <w:abstractNum w:abstractNumId="13" w15:restartNumberingAfterBreak="0">
    <w:nsid w:val="529A1BB6"/>
    <w:multiLevelType w:val="hybridMultilevel"/>
    <w:tmpl w:val="87FAE2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337315"/>
    <w:multiLevelType w:val="hybridMultilevel"/>
    <w:tmpl w:val="303023A6"/>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ED14E69"/>
    <w:multiLevelType w:val="hybridMultilevel"/>
    <w:tmpl w:val="CF765810"/>
    <w:lvl w:ilvl="0" w:tplc="C854C01E">
      <w:start w:val="1"/>
      <w:numFmt w:val="bullet"/>
      <w:lvlText w:val="●"/>
      <w:lvlJc w:val="left"/>
      <w:pPr>
        <w:ind w:left="1440" w:firstLine="1080"/>
      </w:pPr>
      <w:rPr>
        <w:u w:val="none"/>
      </w:rPr>
    </w:lvl>
    <w:lvl w:ilvl="1" w:tplc="EEB41722">
      <w:start w:val="1"/>
      <w:numFmt w:val="bullet"/>
      <w:lvlText w:val="○"/>
      <w:lvlJc w:val="left"/>
      <w:pPr>
        <w:ind w:left="2160" w:firstLine="1800"/>
      </w:pPr>
      <w:rPr>
        <w:u w:val="none"/>
      </w:rPr>
    </w:lvl>
    <w:lvl w:ilvl="2" w:tplc="BCBC0C78">
      <w:start w:val="1"/>
      <w:numFmt w:val="bullet"/>
      <w:lvlText w:val="■"/>
      <w:lvlJc w:val="left"/>
      <w:pPr>
        <w:ind w:left="2880" w:firstLine="2520"/>
      </w:pPr>
      <w:rPr>
        <w:u w:val="none"/>
      </w:rPr>
    </w:lvl>
    <w:lvl w:ilvl="3" w:tplc="A01E50CC">
      <w:start w:val="1"/>
      <w:numFmt w:val="bullet"/>
      <w:lvlText w:val="●"/>
      <w:lvlJc w:val="left"/>
      <w:pPr>
        <w:ind w:left="3600" w:firstLine="3240"/>
      </w:pPr>
      <w:rPr>
        <w:u w:val="none"/>
      </w:rPr>
    </w:lvl>
    <w:lvl w:ilvl="4" w:tplc="32D0A4D2">
      <w:start w:val="1"/>
      <w:numFmt w:val="bullet"/>
      <w:lvlText w:val="○"/>
      <w:lvlJc w:val="left"/>
      <w:pPr>
        <w:ind w:left="4320" w:firstLine="3960"/>
      </w:pPr>
      <w:rPr>
        <w:u w:val="none"/>
      </w:rPr>
    </w:lvl>
    <w:lvl w:ilvl="5" w:tplc="767E5E44">
      <w:start w:val="1"/>
      <w:numFmt w:val="bullet"/>
      <w:lvlText w:val="■"/>
      <w:lvlJc w:val="left"/>
      <w:pPr>
        <w:ind w:left="5040" w:firstLine="4680"/>
      </w:pPr>
      <w:rPr>
        <w:u w:val="none"/>
      </w:rPr>
    </w:lvl>
    <w:lvl w:ilvl="6" w:tplc="F47E4E16">
      <w:start w:val="1"/>
      <w:numFmt w:val="bullet"/>
      <w:lvlText w:val="●"/>
      <w:lvlJc w:val="left"/>
      <w:pPr>
        <w:ind w:left="5760" w:firstLine="5400"/>
      </w:pPr>
      <w:rPr>
        <w:u w:val="none"/>
      </w:rPr>
    </w:lvl>
    <w:lvl w:ilvl="7" w:tplc="F7D89DF4">
      <w:start w:val="1"/>
      <w:numFmt w:val="bullet"/>
      <w:lvlText w:val="○"/>
      <w:lvlJc w:val="left"/>
      <w:pPr>
        <w:ind w:left="6480" w:firstLine="6120"/>
      </w:pPr>
      <w:rPr>
        <w:u w:val="none"/>
      </w:rPr>
    </w:lvl>
    <w:lvl w:ilvl="8" w:tplc="3B7ECC2E">
      <w:start w:val="1"/>
      <w:numFmt w:val="bullet"/>
      <w:lvlText w:val="■"/>
      <w:lvlJc w:val="left"/>
      <w:pPr>
        <w:ind w:left="7200" w:firstLine="6840"/>
      </w:pPr>
      <w:rPr>
        <w:u w:val="none"/>
      </w:rPr>
    </w:lvl>
  </w:abstractNum>
  <w:abstractNum w:abstractNumId="16" w15:restartNumberingAfterBreak="0">
    <w:nsid w:val="77D75255"/>
    <w:multiLevelType w:val="hybridMultilevel"/>
    <w:tmpl w:val="B0F67F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8EA0A23"/>
    <w:multiLevelType w:val="multilevel"/>
    <w:tmpl w:val="2C448E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6611669">
    <w:abstractNumId w:val="7"/>
  </w:num>
  <w:num w:numId="2" w16cid:durableId="705254188">
    <w:abstractNumId w:val="12"/>
  </w:num>
  <w:num w:numId="3" w16cid:durableId="857885989">
    <w:abstractNumId w:val="2"/>
  </w:num>
  <w:num w:numId="4" w16cid:durableId="1108936028">
    <w:abstractNumId w:val="15"/>
  </w:num>
  <w:num w:numId="5" w16cid:durableId="86197784">
    <w:abstractNumId w:val="3"/>
  </w:num>
  <w:num w:numId="6" w16cid:durableId="1989245320">
    <w:abstractNumId w:val="1"/>
  </w:num>
  <w:num w:numId="7" w16cid:durableId="313685253">
    <w:abstractNumId w:val="13"/>
  </w:num>
  <w:num w:numId="8" w16cid:durableId="917321965">
    <w:abstractNumId w:val="16"/>
  </w:num>
  <w:num w:numId="9" w16cid:durableId="398753605">
    <w:abstractNumId w:val="0"/>
  </w:num>
  <w:num w:numId="10" w16cid:durableId="299965218">
    <w:abstractNumId w:val="11"/>
  </w:num>
  <w:num w:numId="11" w16cid:durableId="1511798117">
    <w:abstractNumId w:val="4"/>
  </w:num>
  <w:num w:numId="12" w16cid:durableId="545876476">
    <w:abstractNumId w:val="8"/>
  </w:num>
  <w:num w:numId="13" w16cid:durableId="1832138398">
    <w:abstractNumId w:val="5"/>
  </w:num>
  <w:num w:numId="14" w16cid:durableId="2079589201">
    <w:abstractNumId w:val="17"/>
  </w:num>
  <w:num w:numId="15" w16cid:durableId="328100046">
    <w:abstractNumId w:val="6"/>
  </w:num>
  <w:num w:numId="16" w16cid:durableId="11320894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5700062">
    <w:abstractNumId w:val="10"/>
  </w:num>
  <w:num w:numId="18" w16cid:durableId="894783044">
    <w:abstractNumId w:val="9"/>
  </w:num>
  <w:num w:numId="19" w16cid:durableId="13477110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AD2"/>
    <w:rsid w:val="000148FF"/>
    <w:rsid w:val="000325C2"/>
    <w:rsid w:val="00070998"/>
    <w:rsid w:val="00073749"/>
    <w:rsid w:val="00081EF2"/>
    <w:rsid w:val="00084B22"/>
    <w:rsid w:val="000871A7"/>
    <w:rsid w:val="0009140F"/>
    <w:rsid w:val="00097200"/>
    <w:rsid w:val="000D3B7A"/>
    <w:rsid w:val="000D6889"/>
    <w:rsid w:val="000E1FD5"/>
    <w:rsid w:val="000E6E8A"/>
    <w:rsid w:val="000F0020"/>
    <w:rsid w:val="000F1F7E"/>
    <w:rsid w:val="00161341"/>
    <w:rsid w:val="00171E1D"/>
    <w:rsid w:val="00196808"/>
    <w:rsid w:val="001A124E"/>
    <w:rsid w:val="001B2365"/>
    <w:rsid w:val="001B7F64"/>
    <w:rsid w:val="001E2C55"/>
    <w:rsid w:val="001E5260"/>
    <w:rsid w:val="001E6500"/>
    <w:rsid w:val="001E7AD5"/>
    <w:rsid w:val="001F74DA"/>
    <w:rsid w:val="00206BC6"/>
    <w:rsid w:val="00232039"/>
    <w:rsid w:val="002345CF"/>
    <w:rsid w:val="00247C8F"/>
    <w:rsid w:val="002565ED"/>
    <w:rsid w:val="0025711F"/>
    <w:rsid w:val="002618EF"/>
    <w:rsid w:val="00277014"/>
    <w:rsid w:val="002873EB"/>
    <w:rsid w:val="002975D8"/>
    <w:rsid w:val="002B0903"/>
    <w:rsid w:val="002C4BEC"/>
    <w:rsid w:val="002D0B4D"/>
    <w:rsid w:val="002E68BE"/>
    <w:rsid w:val="002F6997"/>
    <w:rsid w:val="002F6BDE"/>
    <w:rsid w:val="00300C16"/>
    <w:rsid w:val="003012EF"/>
    <w:rsid w:val="00303CC4"/>
    <w:rsid w:val="00322621"/>
    <w:rsid w:val="00346A29"/>
    <w:rsid w:val="0036494B"/>
    <w:rsid w:val="00373AB1"/>
    <w:rsid w:val="003810BA"/>
    <w:rsid w:val="0039384E"/>
    <w:rsid w:val="003B5A16"/>
    <w:rsid w:val="003D16DB"/>
    <w:rsid w:val="003F2624"/>
    <w:rsid w:val="003F69BA"/>
    <w:rsid w:val="0040067D"/>
    <w:rsid w:val="0040500A"/>
    <w:rsid w:val="004158C3"/>
    <w:rsid w:val="00423920"/>
    <w:rsid w:val="004404AD"/>
    <w:rsid w:val="0047167E"/>
    <w:rsid w:val="00497BEB"/>
    <w:rsid w:val="004A0390"/>
    <w:rsid w:val="004A5772"/>
    <w:rsid w:val="004B16A1"/>
    <w:rsid w:val="004B7122"/>
    <w:rsid w:val="004B7F1D"/>
    <w:rsid w:val="004D6603"/>
    <w:rsid w:val="004D7C45"/>
    <w:rsid w:val="004F6E9D"/>
    <w:rsid w:val="005148BC"/>
    <w:rsid w:val="00520F0C"/>
    <w:rsid w:val="00533C62"/>
    <w:rsid w:val="00541723"/>
    <w:rsid w:val="00541796"/>
    <w:rsid w:val="005471AB"/>
    <w:rsid w:val="00570885"/>
    <w:rsid w:val="00587AD2"/>
    <w:rsid w:val="005A26B5"/>
    <w:rsid w:val="005B0617"/>
    <w:rsid w:val="005B2BD8"/>
    <w:rsid w:val="005F3BB8"/>
    <w:rsid w:val="006222CF"/>
    <w:rsid w:val="00634D5B"/>
    <w:rsid w:val="006915CB"/>
    <w:rsid w:val="006B67D1"/>
    <w:rsid w:val="006E45D2"/>
    <w:rsid w:val="006F01DD"/>
    <w:rsid w:val="0071521A"/>
    <w:rsid w:val="00715BFB"/>
    <w:rsid w:val="0073595F"/>
    <w:rsid w:val="007431CC"/>
    <w:rsid w:val="0075088C"/>
    <w:rsid w:val="00787088"/>
    <w:rsid w:val="007B283A"/>
    <w:rsid w:val="007B3913"/>
    <w:rsid w:val="007C1011"/>
    <w:rsid w:val="007C6D94"/>
    <w:rsid w:val="007F3818"/>
    <w:rsid w:val="008147AA"/>
    <w:rsid w:val="00825FCC"/>
    <w:rsid w:val="00832256"/>
    <w:rsid w:val="0086655F"/>
    <w:rsid w:val="00876A43"/>
    <w:rsid w:val="00876FDB"/>
    <w:rsid w:val="008773AE"/>
    <w:rsid w:val="00880BA4"/>
    <w:rsid w:val="0088426F"/>
    <w:rsid w:val="008B0041"/>
    <w:rsid w:val="008C459B"/>
    <w:rsid w:val="008D27A9"/>
    <w:rsid w:val="009054C8"/>
    <w:rsid w:val="0090771B"/>
    <w:rsid w:val="0093230F"/>
    <w:rsid w:val="00932677"/>
    <w:rsid w:val="00960386"/>
    <w:rsid w:val="00974AE0"/>
    <w:rsid w:val="009A0A74"/>
    <w:rsid w:val="009A54EA"/>
    <w:rsid w:val="009A65E6"/>
    <w:rsid w:val="009C51DF"/>
    <w:rsid w:val="00A06685"/>
    <w:rsid w:val="00A37159"/>
    <w:rsid w:val="00A52FA8"/>
    <w:rsid w:val="00A54E29"/>
    <w:rsid w:val="00A5543D"/>
    <w:rsid w:val="00A66E32"/>
    <w:rsid w:val="00A961EC"/>
    <w:rsid w:val="00AB4C80"/>
    <w:rsid w:val="00AB6540"/>
    <w:rsid w:val="00AC745A"/>
    <w:rsid w:val="00AF29BF"/>
    <w:rsid w:val="00AF4D85"/>
    <w:rsid w:val="00B03F04"/>
    <w:rsid w:val="00B04697"/>
    <w:rsid w:val="00B1383D"/>
    <w:rsid w:val="00B156C4"/>
    <w:rsid w:val="00B175E4"/>
    <w:rsid w:val="00B21A61"/>
    <w:rsid w:val="00B47DF3"/>
    <w:rsid w:val="00B57FEA"/>
    <w:rsid w:val="00B77651"/>
    <w:rsid w:val="00BB4A91"/>
    <w:rsid w:val="00BC60FD"/>
    <w:rsid w:val="00BD02C2"/>
    <w:rsid w:val="00BF459C"/>
    <w:rsid w:val="00BF48D5"/>
    <w:rsid w:val="00BF73C8"/>
    <w:rsid w:val="00C207A1"/>
    <w:rsid w:val="00C248D5"/>
    <w:rsid w:val="00C5474B"/>
    <w:rsid w:val="00C77496"/>
    <w:rsid w:val="00C90FE9"/>
    <w:rsid w:val="00CA0131"/>
    <w:rsid w:val="00CA386F"/>
    <w:rsid w:val="00CA602F"/>
    <w:rsid w:val="00CC1025"/>
    <w:rsid w:val="00CD4064"/>
    <w:rsid w:val="00CE161D"/>
    <w:rsid w:val="00D23963"/>
    <w:rsid w:val="00D260DA"/>
    <w:rsid w:val="00D40711"/>
    <w:rsid w:val="00D51E5F"/>
    <w:rsid w:val="00D76236"/>
    <w:rsid w:val="00DA5E11"/>
    <w:rsid w:val="00DB567D"/>
    <w:rsid w:val="00DC0083"/>
    <w:rsid w:val="00DE76AC"/>
    <w:rsid w:val="00DF5075"/>
    <w:rsid w:val="00E10B41"/>
    <w:rsid w:val="00E8341D"/>
    <w:rsid w:val="00ED1CEA"/>
    <w:rsid w:val="00ED1ED0"/>
    <w:rsid w:val="00EE76BB"/>
    <w:rsid w:val="00EF4E07"/>
    <w:rsid w:val="00F21B41"/>
    <w:rsid w:val="00F307FA"/>
    <w:rsid w:val="00F33557"/>
    <w:rsid w:val="00F5578A"/>
    <w:rsid w:val="00F76F81"/>
    <w:rsid w:val="00F85ABF"/>
    <w:rsid w:val="00FB1797"/>
    <w:rsid w:val="0237B6D6"/>
    <w:rsid w:val="025854D6"/>
    <w:rsid w:val="0448D2A5"/>
    <w:rsid w:val="0707D633"/>
    <w:rsid w:val="0825C175"/>
    <w:rsid w:val="0A246573"/>
    <w:rsid w:val="0B9CC659"/>
    <w:rsid w:val="0C9F0CD5"/>
    <w:rsid w:val="0CD4B5F2"/>
    <w:rsid w:val="0DF0224C"/>
    <w:rsid w:val="10C1B6BA"/>
    <w:rsid w:val="10F09FB0"/>
    <w:rsid w:val="1207D3AA"/>
    <w:rsid w:val="180B150A"/>
    <w:rsid w:val="1837CB48"/>
    <w:rsid w:val="1C107CBC"/>
    <w:rsid w:val="1C4F9FCD"/>
    <w:rsid w:val="1CF2C742"/>
    <w:rsid w:val="1DBCC0A5"/>
    <w:rsid w:val="1F9E7F70"/>
    <w:rsid w:val="1FAADC7E"/>
    <w:rsid w:val="1FD71470"/>
    <w:rsid w:val="20BEA69C"/>
    <w:rsid w:val="22CAAE15"/>
    <w:rsid w:val="22E5443D"/>
    <w:rsid w:val="239A84BA"/>
    <w:rsid w:val="271C3B0A"/>
    <w:rsid w:val="2ED28FFC"/>
    <w:rsid w:val="30BD0718"/>
    <w:rsid w:val="31FF0D88"/>
    <w:rsid w:val="340F3E67"/>
    <w:rsid w:val="34E705BE"/>
    <w:rsid w:val="37306CE4"/>
    <w:rsid w:val="37FF177B"/>
    <w:rsid w:val="3949532E"/>
    <w:rsid w:val="39E57673"/>
    <w:rsid w:val="3C61D0D1"/>
    <w:rsid w:val="3F570039"/>
    <w:rsid w:val="3FE7038F"/>
    <w:rsid w:val="41B3DBB0"/>
    <w:rsid w:val="421C3337"/>
    <w:rsid w:val="4263A3D3"/>
    <w:rsid w:val="4291624D"/>
    <w:rsid w:val="43809673"/>
    <w:rsid w:val="45C695DA"/>
    <w:rsid w:val="461A89AF"/>
    <w:rsid w:val="462508A9"/>
    <w:rsid w:val="4754F2D3"/>
    <w:rsid w:val="48F06A39"/>
    <w:rsid w:val="4968D8D8"/>
    <w:rsid w:val="4B745892"/>
    <w:rsid w:val="4C63AA3C"/>
    <w:rsid w:val="4DD56267"/>
    <w:rsid w:val="4E2DBF54"/>
    <w:rsid w:val="4E71AFE2"/>
    <w:rsid w:val="4F54D459"/>
    <w:rsid w:val="5047C9B5"/>
    <w:rsid w:val="51E39A16"/>
    <w:rsid w:val="52460E7E"/>
    <w:rsid w:val="5608236E"/>
    <w:rsid w:val="573C769D"/>
    <w:rsid w:val="5746BDE1"/>
    <w:rsid w:val="57A574A5"/>
    <w:rsid w:val="57DCCE3D"/>
    <w:rsid w:val="5839B33D"/>
    <w:rsid w:val="5874E3E2"/>
    <w:rsid w:val="588D096F"/>
    <w:rsid w:val="58E28E42"/>
    <w:rsid w:val="596D592A"/>
    <w:rsid w:val="5B1735FC"/>
    <w:rsid w:val="5E83869C"/>
    <w:rsid w:val="5E9747AB"/>
    <w:rsid w:val="62463A9C"/>
    <w:rsid w:val="63AEBB10"/>
    <w:rsid w:val="64A15189"/>
    <w:rsid w:val="67EEFA5C"/>
    <w:rsid w:val="68608E53"/>
    <w:rsid w:val="6C62125F"/>
    <w:rsid w:val="6C7B3ABC"/>
    <w:rsid w:val="70C45FCF"/>
    <w:rsid w:val="723D154B"/>
    <w:rsid w:val="762FFD1C"/>
    <w:rsid w:val="779D6E80"/>
    <w:rsid w:val="7CDF11B9"/>
    <w:rsid w:val="7EB22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EA41"/>
  <w15:docId w15:val="{86C4119C-363F-4898-973E-BFF7C9E7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outlineLvl w:val="0"/>
    </w:pPr>
    <w:rPr>
      <w:rFonts w:ascii="Arial" w:eastAsia="Arial" w:hAnsi="Arial" w:cs="Arial"/>
      <w:b/>
    </w:rPr>
  </w:style>
  <w:style w:type="paragraph" w:styleId="Heading2">
    <w:name w:val="heading 2"/>
    <w:basedOn w:val="Normal"/>
    <w:next w:val="Normal"/>
    <w:pPr>
      <w:spacing w:before="240" w:after="60"/>
      <w:outlineLvl w:val="1"/>
    </w:pPr>
    <w:rPr>
      <w:rFonts w:ascii="Cambria" w:eastAsia="Cambria" w:hAnsi="Cambria" w:cs="Cambria"/>
      <w:b/>
      <w:i/>
      <w:sz w:val="28"/>
      <w:szCs w:val="2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CA0131"/>
    <w:pPr>
      <w:tabs>
        <w:tab w:val="center" w:pos="4513"/>
        <w:tab w:val="right" w:pos="9026"/>
      </w:tabs>
    </w:pPr>
  </w:style>
  <w:style w:type="character" w:customStyle="1" w:styleId="HeaderChar">
    <w:name w:val="Header Char"/>
    <w:basedOn w:val="DefaultParagraphFont"/>
    <w:link w:val="Header"/>
    <w:uiPriority w:val="99"/>
    <w:rsid w:val="00CA0131"/>
  </w:style>
  <w:style w:type="paragraph" w:styleId="Footer">
    <w:name w:val="footer"/>
    <w:basedOn w:val="Normal"/>
    <w:link w:val="FooterChar"/>
    <w:uiPriority w:val="99"/>
    <w:unhideWhenUsed/>
    <w:rsid w:val="00CA0131"/>
    <w:pPr>
      <w:tabs>
        <w:tab w:val="center" w:pos="4513"/>
        <w:tab w:val="right" w:pos="9026"/>
      </w:tabs>
    </w:pPr>
  </w:style>
  <w:style w:type="character" w:customStyle="1" w:styleId="FooterChar">
    <w:name w:val="Footer Char"/>
    <w:basedOn w:val="DefaultParagraphFont"/>
    <w:link w:val="Footer"/>
    <w:uiPriority w:val="99"/>
    <w:rsid w:val="00CA0131"/>
  </w:style>
  <w:style w:type="paragraph" w:styleId="ListParagraph">
    <w:name w:val="List Paragraph"/>
    <w:basedOn w:val="Normal"/>
    <w:uiPriority w:val="34"/>
    <w:qFormat/>
    <w:rsid w:val="005A26B5"/>
    <w:pPr>
      <w:ind w:left="720"/>
      <w:contextualSpacing/>
    </w:pPr>
  </w:style>
  <w:style w:type="paragraph" w:customStyle="1" w:styleId="paragraph">
    <w:name w:val="paragraph"/>
    <w:basedOn w:val="Normal"/>
    <w:rsid w:val="00CA386F"/>
    <w:pPr>
      <w:widowControl/>
      <w:spacing w:before="100" w:beforeAutospacing="1" w:after="100" w:afterAutospacing="1"/>
    </w:pPr>
    <w:rPr>
      <w:color w:val="auto"/>
    </w:rPr>
  </w:style>
  <w:style w:type="character" w:customStyle="1" w:styleId="normaltextrun">
    <w:name w:val="normaltextrun"/>
    <w:basedOn w:val="DefaultParagraphFont"/>
    <w:rsid w:val="00CA386F"/>
  </w:style>
  <w:style w:type="character" w:customStyle="1" w:styleId="eop">
    <w:name w:val="eop"/>
    <w:basedOn w:val="DefaultParagraphFont"/>
    <w:rsid w:val="00CA386F"/>
  </w:style>
  <w:style w:type="table" w:styleId="TableGrid">
    <w:name w:val="Table Grid"/>
    <w:basedOn w:val="TableNormal"/>
    <w:uiPriority w:val="59"/>
    <w:rsid w:val="00B046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02486">
      <w:bodyDiv w:val="1"/>
      <w:marLeft w:val="0"/>
      <w:marRight w:val="0"/>
      <w:marTop w:val="0"/>
      <w:marBottom w:val="0"/>
      <w:divBdr>
        <w:top w:val="none" w:sz="0" w:space="0" w:color="auto"/>
        <w:left w:val="none" w:sz="0" w:space="0" w:color="auto"/>
        <w:bottom w:val="none" w:sz="0" w:space="0" w:color="auto"/>
        <w:right w:val="none" w:sz="0" w:space="0" w:color="auto"/>
      </w:divBdr>
    </w:div>
    <w:div w:id="1937053098">
      <w:bodyDiv w:val="1"/>
      <w:marLeft w:val="0"/>
      <w:marRight w:val="0"/>
      <w:marTop w:val="0"/>
      <w:marBottom w:val="0"/>
      <w:divBdr>
        <w:top w:val="none" w:sz="0" w:space="0" w:color="auto"/>
        <w:left w:val="none" w:sz="0" w:space="0" w:color="auto"/>
        <w:bottom w:val="none" w:sz="0" w:space="0" w:color="auto"/>
        <w:right w:val="none" w:sz="0" w:space="0" w:color="auto"/>
      </w:divBdr>
      <w:divsChild>
        <w:div w:id="582646065">
          <w:marLeft w:val="0"/>
          <w:marRight w:val="0"/>
          <w:marTop w:val="0"/>
          <w:marBottom w:val="0"/>
          <w:divBdr>
            <w:top w:val="none" w:sz="0" w:space="0" w:color="auto"/>
            <w:left w:val="none" w:sz="0" w:space="0" w:color="auto"/>
            <w:bottom w:val="none" w:sz="0" w:space="0" w:color="auto"/>
            <w:right w:val="none" w:sz="0" w:space="0" w:color="auto"/>
          </w:divBdr>
        </w:div>
        <w:div w:id="819733380">
          <w:marLeft w:val="0"/>
          <w:marRight w:val="0"/>
          <w:marTop w:val="0"/>
          <w:marBottom w:val="0"/>
          <w:divBdr>
            <w:top w:val="none" w:sz="0" w:space="0" w:color="auto"/>
            <w:left w:val="none" w:sz="0" w:space="0" w:color="auto"/>
            <w:bottom w:val="none" w:sz="0" w:space="0" w:color="auto"/>
            <w:right w:val="none" w:sz="0" w:space="0" w:color="auto"/>
          </w:divBdr>
        </w:div>
        <w:div w:id="1543857272">
          <w:marLeft w:val="0"/>
          <w:marRight w:val="0"/>
          <w:marTop w:val="0"/>
          <w:marBottom w:val="0"/>
          <w:divBdr>
            <w:top w:val="none" w:sz="0" w:space="0" w:color="auto"/>
            <w:left w:val="none" w:sz="0" w:space="0" w:color="auto"/>
            <w:bottom w:val="none" w:sz="0" w:space="0" w:color="auto"/>
            <w:right w:val="none" w:sz="0" w:space="0" w:color="auto"/>
          </w:divBdr>
        </w:div>
        <w:div w:id="19818789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281857ef-349a-4151-a938-bb889d5634e1">
      <UserInfo>
        <DisplayName>Aliona Derrett</DisplayName>
        <AccountId>23</AccountId>
        <AccountType/>
      </UserInfo>
    </SharedWithUsers>
    <TaxCatchAll xmlns="281857ef-349a-4151-a938-bb889d5634e1" xsi:nil="true"/>
    <lcf76f155ced4ddcb4097134ff3c332f xmlns="891597d8-4ee3-4536-9396-f8d41c003228">
      <Terms xmlns="http://schemas.microsoft.com/office/infopath/2007/PartnerControls"/>
    </lcf76f155ced4ddcb4097134ff3c332f>
    <Notes xmlns="891597d8-4ee3-4536-9396-f8d41c0032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65BFF0FB21B94F9112A3D993DF4718" ma:contentTypeVersion="21" ma:contentTypeDescription="Create a new document." ma:contentTypeScope="" ma:versionID="6ddab4dd11909aea1bb7c98ae654bb9f">
  <xsd:schema xmlns:xsd="http://www.w3.org/2001/XMLSchema" xmlns:xs="http://www.w3.org/2001/XMLSchema" xmlns:p="http://schemas.microsoft.com/office/2006/metadata/properties" xmlns:ns1="http://schemas.microsoft.com/sharepoint/v3" xmlns:ns2="281857ef-349a-4151-a938-bb889d5634e1" xmlns:ns3="891597d8-4ee3-4536-9396-f8d41c003228" targetNamespace="http://schemas.microsoft.com/office/2006/metadata/properties" ma:root="true" ma:fieldsID="134ec2db999a4aad6eff3c351a0d25ed" ns1:_="" ns2:_="" ns3:_="">
    <xsd:import namespace="http://schemas.microsoft.com/sharepoint/v3"/>
    <xsd:import namespace="281857ef-349a-4151-a938-bb889d5634e1"/>
    <xsd:import namespace="891597d8-4ee3-4536-9396-f8d41c003228"/>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Note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1857ef-349a-4151-a938-bb889d5634e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730cf1c6-540c-4d53-b216-d34a6f62cef4}" ma:internalName="TaxCatchAll" ma:showField="CatchAllData" ma:web="281857ef-349a-4151-a938-bb889d5634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1597d8-4ee3-4536-9396-f8d41c00322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288f1c-30bb-4e4d-a099-35b3c3e4bddb" ma:termSetId="09814cd3-568e-fe90-9814-8d621ff8fb84" ma:anchorId="fba54fb3-c3e1-fe81-a776-ca4b69148c4d" ma:open="true" ma:isKeyword="false">
      <xsd:complexType>
        <xsd:sequence>
          <xsd:element ref="pc:Terms" minOccurs="0" maxOccurs="1"/>
        </xsd:sequence>
      </xsd:complexType>
    </xsd:element>
    <xsd:element name="Notes" ma:index="26" nillable="true" ma:displayName="Notes" ma:format="Dropdown" ma:internalName="Notes">
      <xsd:simpleType>
        <xsd:restriction base="dms:Note">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74901-5171-4BB0-979E-803943DB9721}">
  <ds:schemaRefs>
    <ds:schemaRef ds:uri="http://schemas.microsoft.com/office/2006/metadata/properties"/>
    <ds:schemaRef ds:uri="http://schemas.microsoft.com/office/infopath/2007/PartnerControls"/>
    <ds:schemaRef ds:uri="http://schemas.microsoft.com/sharepoint/v3"/>
    <ds:schemaRef ds:uri="281857ef-349a-4151-a938-bb889d5634e1"/>
    <ds:schemaRef ds:uri="891597d8-4ee3-4536-9396-f8d41c003228"/>
  </ds:schemaRefs>
</ds:datastoreItem>
</file>

<file path=customXml/itemProps2.xml><?xml version="1.0" encoding="utf-8"?>
<ds:datastoreItem xmlns:ds="http://schemas.openxmlformats.org/officeDocument/2006/customXml" ds:itemID="{11DF4797-8564-4815-BE51-8B5A9A3020D9}">
  <ds:schemaRefs>
    <ds:schemaRef ds:uri="http://schemas.microsoft.com/sharepoint/v3/contenttype/forms"/>
  </ds:schemaRefs>
</ds:datastoreItem>
</file>

<file path=customXml/itemProps3.xml><?xml version="1.0" encoding="utf-8"?>
<ds:datastoreItem xmlns:ds="http://schemas.openxmlformats.org/officeDocument/2006/customXml" ds:itemID="{D687ACBD-F387-4C62-859D-29440EF43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1857ef-349a-4151-a938-bb889d5634e1"/>
    <ds:schemaRef ds:uri="891597d8-4ee3-4536-9396-f8d41c003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1629</Words>
  <Characters>9291</Characters>
  <Application>Microsoft Office Word</Application>
  <DocSecurity>0</DocSecurity>
  <Lines>77</Lines>
  <Paragraphs>21</Paragraphs>
  <ScaleCrop>false</ScaleCrop>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NDA CEO</dc:creator>
  <cp:keywords/>
  <cp:lastModifiedBy>Aliona Derrett</cp:lastModifiedBy>
  <cp:revision>19</cp:revision>
  <cp:lastPrinted>2025-12-17T15:00:00Z</cp:lastPrinted>
  <dcterms:created xsi:type="dcterms:W3CDTF">2026-07-15T12:10:00Z</dcterms:created>
  <dcterms:modified xsi:type="dcterms:W3CDTF">2026-07-15T12:29:00Z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0x0101004565BFF0FB21B94F9112A3D993DF4718</vt:lpwstr>
  </property>
  <property fmtid="{D5CDD505-2E9C-101B-9397-08002B2CF9AE}" pid="3" name="MediaServiceImageTags">
    <vt:lpwstr/>
  </property>
</Properties>
</file>